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17"/>
        <w:tblW w:w="10773" w:type="dxa"/>
        <w:tblLook w:val="01E0"/>
      </w:tblPr>
      <w:tblGrid>
        <w:gridCol w:w="4536"/>
        <w:gridCol w:w="6237"/>
      </w:tblGrid>
      <w:tr w:rsidR="00611486" w:rsidRPr="009D2CCA" w:rsidTr="00020463">
        <w:trPr>
          <w:trHeight w:val="1358"/>
        </w:trPr>
        <w:tc>
          <w:tcPr>
            <w:tcW w:w="4536" w:type="dxa"/>
          </w:tcPr>
          <w:p w:rsidR="00611486" w:rsidRPr="008B1980" w:rsidRDefault="00611486" w:rsidP="00020463">
            <w:pPr>
              <w:jc w:val="center"/>
              <w:rPr>
                <w:bCs/>
                <w:kern w:val="28"/>
                <w:sz w:val="26"/>
                <w:szCs w:val="26"/>
              </w:rPr>
            </w:pPr>
            <w:r w:rsidRPr="008B1980">
              <w:rPr>
                <w:bCs/>
                <w:kern w:val="28"/>
                <w:sz w:val="26"/>
                <w:szCs w:val="26"/>
              </w:rPr>
              <w:t>LIÊN ĐOÀN LAO ĐỘNG</w:t>
            </w:r>
          </w:p>
          <w:p w:rsidR="00611486" w:rsidRPr="008B1980" w:rsidRDefault="00611486" w:rsidP="00020463">
            <w:pPr>
              <w:jc w:val="center"/>
              <w:rPr>
                <w:kern w:val="28"/>
                <w:sz w:val="26"/>
                <w:szCs w:val="26"/>
              </w:rPr>
            </w:pPr>
            <w:r w:rsidRPr="008B1980">
              <w:rPr>
                <w:bCs/>
                <w:kern w:val="28"/>
                <w:sz w:val="26"/>
                <w:szCs w:val="26"/>
              </w:rPr>
              <w:t xml:space="preserve"> TỈNH CAO BẰNG</w:t>
            </w:r>
          </w:p>
          <w:p w:rsidR="00611486" w:rsidRPr="008B1980" w:rsidRDefault="00611486" w:rsidP="00020463">
            <w:pPr>
              <w:jc w:val="center"/>
              <w:rPr>
                <w:b/>
                <w:bCs/>
                <w:kern w:val="28"/>
                <w:sz w:val="26"/>
                <w:szCs w:val="26"/>
              </w:rPr>
            </w:pPr>
            <w:r>
              <w:rPr>
                <w:b/>
                <w:bCs/>
                <w:kern w:val="28"/>
                <w:sz w:val="26"/>
                <w:szCs w:val="26"/>
              </w:rPr>
              <w:t>BAN TỔ CHỨC CHƯƠNG TRÌNH TẾT SUM VẦY 2017</w:t>
            </w:r>
          </w:p>
          <w:p w:rsidR="00611486" w:rsidRPr="00805FF2" w:rsidRDefault="00611486" w:rsidP="00020463">
            <w:pPr>
              <w:jc w:val="center"/>
              <w:rPr>
                <w:kern w:val="28"/>
              </w:rPr>
            </w:pPr>
            <w:r>
              <w:rPr>
                <w:noProof/>
                <w:lang w:val="vi-VN" w:eastAsia="vi-VN"/>
              </w:rPr>
              <w:pict>
                <v:line id="_x0000_s1026" style="position:absolute;left:0;text-align:left;z-index:251658240" from="51.75pt,3.25pt" to="161.45pt,3.25pt"/>
              </w:pict>
            </w:r>
          </w:p>
          <w:p w:rsidR="00611486" w:rsidRDefault="00611486" w:rsidP="00020463">
            <w:pPr>
              <w:jc w:val="center"/>
              <w:rPr>
                <w:kern w:val="28"/>
                <w:sz w:val="26"/>
                <w:lang w:val="nl-NL"/>
              </w:rPr>
            </w:pPr>
            <w:r>
              <w:rPr>
                <w:kern w:val="28"/>
                <w:sz w:val="26"/>
                <w:lang w:val="nl-NL"/>
              </w:rPr>
              <w:t>Số:  465 /BTC</w:t>
            </w:r>
          </w:p>
          <w:p w:rsidR="00611486" w:rsidRPr="009D2CCA" w:rsidRDefault="00611486" w:rsidP="00020463">
            <w:pPr>
              <w:jc w:val="center"/>
              <w:rPr>
                <w:sz w:val="26"/>
                <w:szCs w:val="26"/>
                <w:lang w:val="nl-NL"/>
              </w:rPr>
            </w:pPr>
            <w:r w:rsidRPr="009D2CCA">
              <w:rPr>
                <w:sz w:val="26"/>
                <w:szCs w:val="26"/>
                <w:lang w:val="nl-NL"/>
              </w:rPr>
              <w:t>V/v phân bổ quà Tết, trao nhà</w:t>
            </w:r>
          </w:p>
          <w:p w:rsidR="00611486" w:rsidRPr="009D2CCA" w:rsidRDefault="00611486" w:rsidP="00020463">
            <w:pPr>
              <w:jc w:val="center"/>
              <w:rPr>
                <w:sz w:val="26"/>
                <w:szCs w:val="26"/>
                <w:lang w:val="nl-NL"/>
              </w:rPr>
            </w:pPr>
            <w:r w:rsidRPr="009D2CCA">
              <w:rPr>
                <w:sz w:val="26"/>
                <w:szCs w:val="26"/>
                <w:lang w:val="nl-NL"/>
              </w:rPr>
              <w:t xml:space="preserve">Mái ấm Công đoàn cho CNVCLĐ </w:t>
            </w:r>
          </w:p>
          <w:p w:rsidR="00611486" w:rsidRPr="009D2CCA" w:rsidRDefault="00611486" w:rsidP="00020463">
            <w:pPr>
              <w:jc w:val="center"/>
              <w:rPr>
                <w:sz w:val="26"/>
                <w:szCs w:val="26"/>
                <w:lang w:val="nl-NL"/>
              </w:rPr>
            </w:pPr>
            <w:r w:rsidRPr="009D2CCA">
              <w:rPr>
                <w:sz w:val="26"/>
                <w:szCs w:val="26"/>
                <w:lang w:val="nl-NL"/>
              </w:rPr>
              <w:t xml:space="preserve">có hoàn cảnh khó khăn tại </w:t>
            </w:r>
          </w:p>
          <w:p w:rsidR="00611486" w:rsidRPr="009D2CCA" w:rsidRDefault="00611486" w:rsidP="00020463">
            <w:pPr>
              <w:jc w:val="center"/>
              <w:rPr>
                <w:sz w:val="26"/>
                <w:szCs w:val="26"/>
                <w:lang w:val="nl-NL"/>
              </w:rPr>
            </w:pPr>
            <w:r w:rsidRPr="009D2CCA">
              <w:rPr>
                <w:sz w:val="26"/>
                <w:szCs w:val="26"/>
                <w:lang w:val="nl-NL"/>
              </w:rPr>
              <w:t>Chương trình “Tết sum vầy 2017”</w:t>
            </w:r>
          </w:p>
        </w:tc>
        <w:tc>
          <w:tcPr>
            <w:tcW w:w="6237" w:type="dxa"/>
          </w:tcPr>
          <w:p w:rsidR="00611486" w:rsidRPr="00805FF2" w:rsidRDefault="00611486" w:rsidP="00020463">
            <w:pPr>
              <w:rPr>
                <w:b/>
                <w:bCs/>
                <w:kern w:val="28"/>
                <w:sz w:val="26"/>
                <w:szCs w:val="26"/>
                <w:lang w:val="nl-NL"/>
              </w:rPr>
            </w:pPr>
            <w:r w:rsidRPr="00805FF2">
              <w:rPr>
                <w:b/>
                <w:bCs/>
                <w:kern w:val="28"/>
                <w:sz w:val="26"/>
                <w:szCs w:val="26"/>
                <w:lang w:val="nl-NL"/>
              </w:rPr>
              <w:t>CỘNG HOÀ XÃ HỘI CHỦ NGHĨA VIỆT NAM</w:t>
            </w:r>
          </w:p>
          <w:p w:rsidR="00611486" w:rsidRPr="00805FF2" w:rsidRDefault="00611486" w:rsidP="00020463">
            <w:pPr>
              <w:rPr>
                <w:b/>
                <w:bCs/>
                <w:kern w:val="28"/>
                <w:lang w:val="nl-NL"/>
              </w:rPr>
            </w:pPr>
            <w:r>
              <w:rPr>
                <w:b/>
                <w:bCs/>
                <w:kern w:val="28"/>
                <w:lang w:val="nl-NL"/>
              </w:rPr>
              <w:t xml:space="preserve">               </w:t>
            </w:r>
            <w:r w:rsidRPr="00FF2790">
              <w:rPr>
                <w:b/>
                <w:bCs/>
                <w:kern w:val="28"/>
                <w:sz w:val="28"/>
                <w:lang w:val="nl-NL"/>
              </w:rPr>
              <w:t>Độc lập - Tự do - Hạnh phúc</w:t>
            </w:r>
          </w:p>
          <w:p w:rsidR="00611486" w:rsidRPr="00805FF2" w:rsidRDefault="00611486" w:rsidP="00020463">
            <w:pPr>
              <w:jc w:val="center"/>
              <w:rPr>
                <w:b/>
                <w:bCs/>
                <w:kern w:val="28"/>
                <w:sz w:val="26"/>
                <w:szCs w:val="26"/>
                <w:lang w:val="nl-NL"/>
              </w:rPr>
            </w:pPr>
            <w:r>
              <w:rPr>
                <w:noProof/>
                <w:lang w:val="vi-VN" w:eastAsia="vi-VN"/>
              </w:rPr>
              <w:pict>
                <v:line id="_x0000_s1027" style="position:absolute;left:0;text-align:left;z-index:251659264" from="46.4pt,4.95pt" to="218.85pt,4.95pt"/>
              </w:pict>
            </w:r>
          </w:p>
          <w:p w:rsidR="00611486" w:rsidRPr="00805FF2" w:rsidRDefault="00611486" w:rsidP="00020463">
            <w:pPr>
              <w:jc w:val="center"/>
              <w:rPr>
                <w:b/>
                <w:bCs/>
                <w:kern w:val="28"/>
                <w:sz w:val="26"/>
                <w:szCs w:val="26"/>
                <w:lang w:val="nl-NL"/>
              </w:rPr>
            </w:pPr>
          </w:p>
          <w:p w:rsidR="00611486" w:rsidRPr="00805FF2" w:rsidRDefault="00611486" w:rsidP="00020463">
            <w:pPr>
              <w:jc w:val="center"/>
              <w:rPr>
                <w:b/>
                <w:bCs/>
                <w:kern w:val="28"/>
                <w:szCs w:val="30"/>
                <w:lang w:val="nl-NL"/>
              </w:rPr>
            </w:pPr>
          </w:p>
          <w:p w:rsidR="00611486" w:rsidRPr="00805FF2" w:rsidRDefault="00611486" w:rsidP="00020463">
            <w:pPr>
              <w:rPr>
                <w:i/>
                <w:iCs/>
                <w:kern w:val="28"/>
                <w:sz w:val="26"/>
                <w:szCs w:val="26"/>
                <w:lang w:val="nl-NL"/>
              </w:rPr>
            </w:pPr>
            <w:r>
              <w:rPr>
                <w:i/>
                <w:iCs/>
                <w:kern w:val="28"/>
                <w:szCs w:val="26"/>
                <w:lang w:val="nl-NL"/>
              </w:rPr>
              <w:t xml:space="preserve">         </w:t>
            </w:r>
            <w:r>
              <w:rPr>
                <w:i/>
                <w:iCs/>
                <w:kern w:val="28"/>
                <w:sz w:val="28"/>
                <w:szCs w:val="26"/>
                <w:lang w:val="nl-NL"/>
              </w:rPr>
              <w:t xml:space="preserve">Cao Bằng, ngày 29 tháng 12 </w:t>
            </w:r>
            <w:r w:rsidRPr="00417538">
              <w:rPr>
                <w:i/>
                <w:iCs/>
                <w:kern w:val="28"/>
                <w:sz w:val="28"/>
                <w:szCs w:val="26"/>
                <w:lang w:val="nl-NL"/>
              </w:rPr>
              <w:t>năm 2016</w:t>
            </w:r>
          </w:p>
        </w:tc>
      </w:tr>
    </w:tbl>
    <w:p w:rsidR="00611486" w:rsidRPr="009D2CCA" w:rsidRDefault="00611486" w:rsidP="00FF2790">
      <w:pPr>
        <w:rPr>
          <w:sz w:val="28"/>
          <w:szCs w:val="28"/>
          <w:lang w:val="nl-NL"/>
        </w:rPr>
      </w:pPr>
      <w:r w:rsidRPr="009D2CCA">
        <w:rPr>
          <w:sz w:val="28"/>
          <w:szCs w:val="28"/>
          <w:lang w:val="nl-NL"/>
        </w:rPr>
        <w:t xml:space="preserve">      </w:t>
      </w:r>
    </w:p>
    <w:p w:rsidR="00611486" w:rsidRPr="009D2CCA" w:rsidRDefault="00611486" w:rsidP="00FF2790">
      <w:pPr>
        <w:rPr>
          <w:sz w:val="20"/>
          <w:szCs w:val="28"/>
          <w:lang w:val="nl-NL"/>
        </w:rPr>
      </w:pPr>
    </w:p>
    <w:p w:rsidR="00611486" w:rsidRPr="009D2CCA" w:rsidRDefault="00611486" w:rsidP="00FF2790">
      <w:pPr>
        <w:rPr>
          <w:sz w:val="28"/>
          <w:szCs w:val="28"/>
          <w:lang w:val="nl-NL"/>
        </w:rPr>
      </w:pPr>
      <w:r w:rsidRPr="009D2CCA">
        <w:rPr>
          <w:sz w:val="28"/>
          <w:szCs w:val="28"/>
          <w:lang w:val="nl-NL"/>
        </w:rPr>
        <w:t xml:space="preserve">                              Kính gửi: </w:t>
      </w:r>
    </w:p>
    <w:p w:rsidR="00611486" w:rsidRPr="009D2CCA" w:rsidRDefault="00611486" w:rsidP="00FF2790">
      <w:pPr>
        <w:ind w:firstLine="1683"/>
        <w:rPr>
          <w:sz w:val="28"/>
          <w:szCs w:val="28"/>
          <w:lang w:val="nl-NL"/>
        </w:rPr>
      </w:pPr>
      <w:r w:rsidRPr="009D2CCA">
        <w:rPr>
          <w:sz w:val="28"/>
          <w:szCs w:val="28"/>
          <w:lang w:val="nl-NL"/>
        </w:rPr>
        <w:t xml:space="preserve">                      - LĐLĐ Huyện, Thành phố;</w:t>
      </w:r>
    </w:p>
    <w:p w:rsidR="00611486" w:rsidRPr="009D2CCA" w:rsidRDefault="00611486" w:rsidP="000E4FA4">
      <w:pPr>
        <w:ind w:firstLine="1683"/>
        <w:rPr>
          <w:sz w:val="28"/>
          <w:szCs w:val="28"/>
          <w:lang w:val="nl-NL"/>
        </w:rPr>
      </w:pPr>
      <w:r w:rsidRPr="009D2CCA">
        <w:rPr>
          <w:sz w:val="28"/>
          <w:szCs w:val="28"/>
          <w:lang w:val="nl-NL"/>
        </w:rPr>
        <w:t xml:space="preserve">                      - Công đoàn ngành, Công đoàn Viên chức tỉnh;</w:t>
      </w:r>
    </w:p>
    <w:p w:rsidR="00611486" w:rsidRPr="009D2CCA" w:rsidRDefault="00611486" w:rsidP="000E4FA4">
      <w:pPr>
        <w:ind w:firstLine="1683"/>
        <w:rPr>
          <w:sz w:val="28"/>
          <w:szCs w:val="28"/>
          <w:lang w:val="nl-NL"/>
        </w:rPr>
      </w:pPr>
      <w:r w:rsidRPr="009D2CCA">
        <w:rPr>
          <w:sz w:val="28"/>
          <w:szCs w:val="28"/>
          <w:lang w:val="nl-NL"/>
        </w:rPr>
        <w:t xml:space="preserve">                      - Công đoàn cơ sở trực thuộc;</w:t>
      </w:r>
    </w:p>
    <w:p w:rsidR="00611486" w:rsidRPr="009D2CCA" w:rsidRDefault="00611486" w:rsidP="00FF2790">
      <w:pPr>
        <w:ind w:firstLine="1683"/>
        <w:jc w:val="both"/>
        <w:rPr>
          <w:sz w:val="28"/>
          <w:szCs w:val="28"/>
          <w:lang w:val="nl-NL"/>
        </w:rPr>
      </w:pPr>
    </w:p>
    <w:p w:rsidR="00611486" w:rsidRDefault="00611486" w:rsidP="004665B9">
      <w:pPr>
        <w:spacing w:before="120" w:line="320" w:lineRule="exact"/>
        <w:ind w:firstLine="561"/>
        <w:jc w:val="both"/>
        <w:rPr>
          <w:sz w:val="28"/>
          <w:szCs w:val="28"/>
          <w:lang w:val="nl-NL"/>
        </w:rPr>
      </w:pPr>
      <w:r>
        <w:rPr>
          <w:sz w:val="28"/>
          <w:szCs w:val="28"/>
          <w:lang w:val="nl-NL"/>
        </w:rPr>
        <w:t>Thực hiện Kế hoạch số 46</w:t>
      </w:r>
      <w:r w:rsidRPr="000E4FA4">
        <w:rPr>
          <w:sz w:val="28"/>
          <w:szCs w:val="28"/>
          <w:lang w:val="nl-NL"/>
        </w:rPr>
        <w:t>/KH-LĐLĐ</w:t>
      </w:r>
      <w:r>
        <w:rPr>
          <w:sz w:val="28"/>
          <w:szCs w:val="28"/>
          <w:lang w:val="nl-NL"/>
        </w:rPr>
        <w:t>,</w:t>
      </w:r>
      <w:r w:rsidRPr="000E4FA4">
        <w:rPr>
          <w:sz w:val="28"/>
          <w:szCs w:val="28"/>
          <w:lang w:val="nl-NL"/>
        </w:rPr>
        <w:t xml:space="preserve"> ngày 20</w:t>
      </w:r>
      <w:r>
        <w:rPr>
          <w:sz w:val="28"/>
          <w:szCs w:val="28"/>
          <w:lang w:val="nl-NL"/>
        </w:rPr>
        <w:t>/</w:t>
      </w:r>
      <w:r w:rsidRPr="000E4FA4">
        <w:rPr>
          <w:sz w:val="28"/>
          <w:szCs w:val="28"/>
          <w:lang w:val="nl-NL"/>
        </w:rPr>
        <w:t>12</w:t>
      </w:r>
      <w:r>
        <w:rPr>
          <w:sz w:val="28"/>
          <w:szCs w:val="28"/>
          <w:lang w:val="nl-NL"/>
        </w:rPr>
        <w:t>/</w:t>
      </w:r>
      <w:r w:rsidRPr="000E4FA4">
        <w:rPr>
          <w:sz w:val="28"/>
          <w:szCs w:val="28"/>
          <w:lang w:val="nl-NL"/>
        </w:rPr>
        <w:t xml:space="preserve">2016 của Liên đoàn Lao động tỉnh Cao Bằng về việc chăm lo cho đoàn viên, công nhân, viên chức, lao động nhân dịp tết Nguyên đán Đinh Dậu và </w:t>
      </w:r>
      <w:r>
        <w:rPr>
          <w:sz w:val="28"/>
          <w:szCs w:val="28"/>
          <w:lang w:val="nl-NL"/>
        </w:rPr>
        <w:t xml:space="preserve">Chương trình “Tết sum vầy 2017”, Ban Thường vụ </w:t>
      </w:r>
      <w:r w:rsidRPr="009D2CCA">
        <w:rPr>
          <w:sz w:val="28"/>
          <w:szCs w:val="28"/>
          <w:lang w:val="nl-NL"/>
        </w:rPr>
        <w:t xml:space="preserve">LĐLĐ tỉnh phân bổ quà và trao hỗ trợ làm nhà Mái ấm Công đoàn cho </w:t>
      </w:r>
      <w:r w:rsidRPr="000E4FA4">
        <w:rPr>
          <w:sz w:val="28"/>
          <w:szCs w:val="28"/>
          <w:lang w:val="nl-NL"/>
        </w:rPr>
        <w:t>công nhân, viên chức, lao động</w:t>
      </w:r>
      <w:r w:rsidRPr="009D2CCA">
        <w:rPr>
          <w:sz w:val="28"/>
          <w:szCs w:val="28"/>
          <w:lang w:val="nl-NL"/>
        </w:rPr>
        <w:t xml:space="preserve"> (CNVCLĐ) có hoàn cảnh khó khăn nhân dịp Tết Nguyên đán như sau:</w:t>
      </w:r>
    </w:p>
    <w:p w:rsidR="00611486" w:rsidRPr="009D2CCA" w:rsidRDefault="00611486" w:rsidP="004665B9">
      <w:pPr>
        <w:spacing w:before="120" w:line="320" w:lineRule="exact"/>
        <w:ind w:firstLine="561"/>
        <w:jc w:val="both"/>
        <w:rPr>
          <w:b/>
          <w:sz w:val="28"/>
          <w:szCs w:val="28"/>
          <w:lang w:val="nl-NL"/>
        </w:rPr>
      </w:pPr>
      <w:r w:rsidRPr="009D2CCA">
        <w:rPr>
          <w:b/>
          <w:sz w:val="28"/>
          <w:szCs w:val="28"/>
          <w:lang w:val="nl-NL"/>
        </w:rPr>
        <w:t xml:space="preserve">I. PHÂN BỔ QUÀ TẾT CHO CNVCLĐ </w:t>
      </w:r>
    </w:p>
    <w:p w:rsidR="00611486" w:rsidRPr="009D2CCA" w:rsidRDefault="00611486" w:rsidP="004665B9">
      <w:pPr>
        <w:spacing w:before="120" w:line="320" w:lineRule="exact"/>
        <w:ind w:firstLine="561"/>
        <w:jc w:val="both"/>
        <w:rPr>
          <w:sz w:val="28"/>
          <w:szCs w:val="28"/>
          <w:lang w:val="nl-NL"/>
        </w:rPr>
      </w:pPr>
      <w:r w:rsidRPr="009D2CCA">
        <w:rPr>
          <w:b/>
          <w:sz w:val="28"/>
          <w:szCs w:val="28"/>
          <w:lang w:val="nl-NL"/>
        </w:rPr>
        <w:t>1. Đối tượng được hỗ trợ:</w:t>
      </w:r>
      <w:r w:rsidRPr="009D2CCA">
        <w:rPr>
          <w:sz w:val="28"/>
          <w:szCs w:val="28"/>
          <w:lang w:val="nl-NL"/>
        </w:rPr>
        <w:t xml:space="preserve"> CNVCLĐ mất việc làm, bị nợ lương do DN gặp khó khăn; Bị tai nạn lao động, mắc bệnh hiểm nghèo; Gia đình có người thân bị ốm đau dài ngày, bệnh hiểm nghèo; Gia đình gặp biến cố lớn, đời sống có nhiều khó khăn.</w:t>
      </w:r>
    </w:p>
    <w:p w:rsidR="00611486" w:rsidRPr="009D2CCA" w:rsidRDefault="00611486" w:rsidP="004665B9">
      <w:pPr>
        <w:spacing w:before="120" w:line="320" w:lineRule="exact"/>
        <w:ind w:firstLine="561"/>
        <w:jc w:val="both"/>
        <w:rPr>
          <w:sz w:val="28"/>
          <w:szCs w:val="28"/>
          <w:lang w:val="nl-NL"/>
        </w:rPr>
      </w:pPr>
      <w:r w:rsidRPr="009D2CCA">
        <w:rPr>
          <w:b/>
          <w:sz w:val="28"/>
          <w:szCs w:val="28"/>
          <w:lang w:val="nl-NL"/>
        </w:rPr>
        <w:t>2. Số lượng quà:</w:t>
      </w:r>
      <w:r w:rsidRPr="009D2CCA">
        <w:rPr>
          <w:sz w:val="28"/>
          <w:szCs w:val="28"/>
          <w:lang w:val="nl-NL"/>
        </w:rPr>
        <w:t xml:space="preserve"> 200 xuất, mỗi xuất: 500.000đ, cụ thể như sau:</w:t>
      </w:r>
    </w:p>
    <w:p w:rsidR="00611486" w:rsidRPr="009D2CCA" w:rsidRDefault="00611486" w:rsidP="004F1803">
      <w:pPr>
        <w:spacing w:before="120"/>
        <w:ind w:firstLine="561"/>
        <w:jc w:val="both"/>
        <w:rPr>
          <w:sz w:val="6"/>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
        <w:gridCol w:w="5274"/>
        <w:gridCol w:w="3096"/>
      </w:tblGrid>
      <w:tr w:rsidR="00611486" w:rsidTr="00E4368C">
        <w:tc>
          <w:tcPr>
            <w:tcW w:w="918" w:type="dxa"/>
            <w:vAlign w:val="center"/>
          </w:tcPr>
          <w:p w:rsidR="00611486" w:rsidRPr="00E4368C" w:rsidRDefault="00611486" w:rsidP="00E4368C">
            <w:pPr>
              <w:spacing w:before="120"/>
              <w:jc w:val="center"/>
              <w:rPr>
                <w:b/>
                <w:sz w:val="28"/>
                <w:szCs w:val="28"/>
              </w:rPr>
            </w:pPr>
            <w:r w:rsidRPr="00E4368C">
              <w:rPr>
                <w:b/>
                <w:sz w:val="28"/>
                <w:szCs w:val="28"/>
              </w:rPr>
              <w:t>STT</w:t>
            </w:r>
          </w:p>
        </w:tc>
        <w:tc>
          <w:tcPr>
            <w:tcW w:w="5274" w:type="dxa"/>
            <w:vAlign w:val="center"/>
          </w:tcPr>
          <w:p w:rsidR="00611486" w:rsidRPr="00E4368C" w:rsidRDefault="00611486" w:rsidP="00E4368C">
            <w:pPr>
              <w:spacing w:before="120"/>
              <w:jc w:val="center"/>
              <w:rPr>
                <w:b/>
                <w:sz w:val="28"/>
                <w:szCs w:val="28"/>
              </w:rPr>
            </w:pPr>
            <w:r w:rsidRPr="00E4368C">
              <w:rPr>
                <w:b/>
                <w:sz w:val="28"/>
                <w:szCs w:val="28"/>
              </w:rPr>
              <w:t>Tên đơn vị</w:t>
            </w:r>
          </w:p>
        </w:tc>
        <w:tc>
          <w:tcPr>
            <w:tcW w:w="3096" w:type="dxa"/>
            <w:vAlign w:val="center"/>
          </w:tcPr>
          <w:p w:rsidR="00611486" w:rsidRPr="00E4368C" w:rsidRDefault="00611486" w:rsidP="00E4368C">
            <w:pPr>
              <w:spacing w:before="120"/>
              <w:jc w:val="center"/>
              <w:rPr>
                <w:b/>
                <w:sz w:val="28"/>
                <w:szCs w:val="28"/>
              </w:rPr>
            </w:pPr>
            <w:r w:rsidRPr="00E4368C">
              <w:rPr>
                <w:b/>
                <w:sz w:val="28"/>
                <w:szCs w:val="28"/>
              </w:rPr>
              <w:t>Số lượng quà được</w:t>
            </w:r>
          </w:p>
          <w:p w:rsidR="00611486" w:rsidRPr="00E4368C" w:rsidRDefault="00611486" w:rsidP="00E4368C">
            <w:pPr>
              <w:spacing w:before="120"/>
              <w:jc w:val="center"/>
              <w:rPr>
                <w:b/>
                <w:sz w:val="28"/>
                <w:szCs w:val="28"/>
              </w:rPr>
            </w:pPr>
            <w:r w:rsidRPr="00E4368C">
              <w:rPr>
                <w:b/>
                <w:sz w:val="28"/>
                <w:szCs w:val="28"/>
              </w:rPr>
              <w:t>phân bổ (Đv: xuất)</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1</w:t>
            </w:r>
          </w:p>
        </w:tc>
        <w:tc>
          <w:tcPr>
            <w:tcW w:w="5274" w:type="dxa"/>
            <w:vAlign w:val="center"/>
          </w:tcPr>
          <w:p w:rsidR="00611486" w:rsidRPr="00E4368C" w:rsidRDefault="00611486" w:rsidP="00E4368C">
            <w:pPr>
              <w:spacing w:before="120"/>
              <w:rPr>
                <w:sz w:val="28"/>
                <w:szCs w:val="28"/>
              </w:rPr>
            </w:pPr>
            <w:r w:rsidRPr="00E4368C">
              <w:rPr>
                <w:sz w:val="28"/>
                <w:szCs w:val="28"/>
              </w:rPr>
              <w:t>LĐLĐ Thành phố</w:t>
            </w:r>
          </w:p>
        </w:tc>
        <w:tc>
          <w:tcPr>
            <w:tcW w:w="3096" w:type="dxa"/>
            <w:vAlign w:val="center"/>
          </w:tcPr>
          <w:p w:rsidR="00611486" w:rsidRPr="00E4368C" w:rsidRDefault="00611486" w:rsidP="00E4368C">
            <w:pPr>
              <w:spacing w:before="120"/>
              <w:jc w:val="center"/>
              <w:rPr>
                <w:sz w:val="28"/>
                <w:szCs w:val="28"/>
              </w:rPr>
            </w:pPr>
            <w:r w:rsidRPr="00E4368C">
              <w:rPr>
                <w:sz w:val="28"/>
                <w:szCs w:val="28"/>
              </w:rPr>
              <w:t>10</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2</w:t>
            </w:r>
          </w:p>
        </w:tc>
        <w:tc>
          <w:tcPr>
            <w:tcW w:w="5274" w:type="dxa"/>
            <w:vAlign w:val="center"/>
          </w:tcPr>
          <w:p w:rsidR="00611486" w:rsidRPr="00E4368C" w:rsidRDefault="00611486" w:rsidP="00E4368C">
            <w:pPr>
              <w:spacing w:before="120"/>
              <w:rPr>
                <w:sz w:val="28"/>
                <w:szCs w:val="28"/>
              </w:rPr>
            </w:pPr>
            <w:r w:rsidRPr="00E4368C">
              <w:rPr>
                <w:sz w:val="28"/>
                <w:szCs w:val="28"/>
              </w:rPr>
              <w:t>LĐLĐ huyện Hòa An</w:t>
            </w:r>
          </w:p>
        </w:tc>
        <w:tc>
          <w:tcPr>
            <w:tcW w:w="3096" w:type="dxa"/>
            <w:vAlign w:val="center"/>
          </w:tcPr>
          <w:p w:rsidR="00611486" w:rsidRPr="00E4368C" w:rsidRDefault="00611486" w:rsidP="00E4368C">
            <w:pPr>
              <w:spacing w:before="120"/>
              <w:jc w:val="center"/>
              <w:rPr>
                <w:sz w:val="28"/>
                <w:szCs w:val="28"/>
              </w:rPr>
            </w:pPr>
            <w:r w:rsidRPr="00E4368C">
              <w:rPr>
                <w:sz w:val="28"/>
                <w:szCs w:val="28"/>
              </w:rPr>
              <w:t>10</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3</w:t>
            </w:r>
          </w:p>
        </w:tc>
        <w:tc>
          <w:tcPr>
            <w:tcW w:w="5274" w:type="dxa"/>
            <w:vAlign w:val="center"/>
          </w:tcPr>
          <w:p w:rsidR="00611486" w:rsidRPr="00E4368C" w:rsidRDefault="00611486" w:rsidP="00E4368C">
            <w:pPr>
              <w:spacing w:before="120"/>
              <w:rPr>
                <w:sz w:val="28"/>
                <w:szCs w:val="28"/>
              </w:rPr>
            </w:pPr>
            <w:r w:rsidRPr="00E4368C">
              <w:rPr>
                <w:sz w:val="28"/>
                <w:szCs w:val="28"/>
              </w:rPr>
              <w:t>LĐLĐ huyện Nguyên Bình</w:t>
            </w:r>
          </w:p>
        </w:tc>
        <w:tc>
          <w:tcPr>
            <w:tcW w:w="3096" w:type="dxa"/>
            <w:vAlign w:val="center"/>
          </w:tcPr>
          <w:p w:rsidR="00611486" w:rsidRPr="00E4368C" w:rsidRDefault="00611486" w:rsidP="00E4368C">
            <w:pPr>
              <w:spacing w:before="120"/>
              <w:jc w:val="center"/>
              <w:rPr>
                <w:sz w:val="28"/>
                <w:szCs w:val="28"/>
              </w:rPr>
            </w:pPr>
            <w:r w:rsidRPr="00E4368C">
              <w:rPr>
                <w:sz w:val="28"/>
                <w:szCs w:val="28"/>
              </w:rPr>
              <w:t>10</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4</w:t>
            </w:r>
          </w:p>
        </w:tc>
        <w:tc>
          <w:tcPr>
            <w:tcW w:w="5274" w:type="dxa"/>
            <w:vAlign w:val="center"/>
          </w:tcPr>
          <w:p w:rsidR="00611486" w:rsidRPr="00E4368C" w:rsidRDefault="00611486" w:rsidP="00E4368C">
            <w:pPr>
              <w:spacing w:before="120"/>
              <w:rPr>
                <w:sz w:val="28"/>
                <w:szCs w:val="28"/>
              </w:rPr>
            </w:pPr>
            <w:r w:rsidRPr="00E4368C">
              <w:rPr>
                <w:sz w:val="28"/>
                <w:szCs w:val="28"/>
              </w:rPr>
              <w:t>LĐLĐ huyện Bảo Lạc</w:t>
            </w:r>
          </w:p>
        </w:tc>
        <w:tc>
          <w:tcPr>
            <w:tcW w:w="3096" w:type="dxa"/>
            <w:vAlign w:val="center"/>
          </w:tcPr>
          <w:p w:rsidR="00611486" w:rsidRPr="00E4368C" w:rsidRDefault="00611486" w:rsidP="00E4368C">
            <w:pPr>
              <w:spacing w:before="120"/>
              <w:jc w:val="center"/>
              <w:rPr>
                <w:sz w:val="28"/>
                <w:szCs w:val="28"/>
              </w:rPr>
            </w:pPr>
            <w:r w:rsidRPr="00E4368C">
              <w:rPr>
                <w:sz w:val="28"/>
                <w:szCs w:val="28"/>
              </w:rPr>
              <w:t>10</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5</w:t>
            </w:r>
          </w:p>
        </w:tc>
        <w:tc>
          <w:tcPr>
            <w:tcW w:w="5274" w:type="dxa"/>
            <w:vAlign w:val="center"/>
          </w:tcPr>
          <w:p w:rsidR="00611486" w:rsidRPr="00E4368C" w:rsidRDefault="00611486" w:rsidP="00E4368C">
            <w:pPr>
              <w:spacing w:before="120"/>
              <w:rPr>
                <w:sz w:val="28"/>
                <w:szCs w:val="28"/>
              </w:rPr>
            </w:pPr>
            <w:r w:rsidRPr="00E4368C">
              <w:rPr>
                <w:sz w:val="28"/>
                <w:szCs w:val="28"/>
              </w:rPr>
              <w:t>LĐLĐ huyện Bảo Lâm</w:t>
            </w:r>
          </w:p>
        </w:tc>
        <w:tc>
          <w:tcPr>
            <w:tcW w:w="3096" w:type="dxa"/>
            <w:vAlign w:val="center"/>
          </w:tcPr>
          <w:p w:rsidR="00611486" w:rsidRPr="00E4368C" w:rsidRDefault="00611486" w:rsidP="00E4368C">
            <w:pPr>
              <w:spacing w:before="120"/>
              <w:jc w:val="center"/>
              <w:rPr>
                <w:sz w:val="28"/>
                <w:szCs w:val="28"/>
              </w:rPr>
            </w:pPr>
            <w:r w:rsidRPr="00E4368C">
              <w:rPr>
                <w:sz w:val="28"/>
                <w:szCs w:val="28"/>
              </w:rPr>
              <w:t>10</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6</w:t>
            </w:r>
          </w:p>
        </w:tc>
        <w:tc>
          <w:tcPr>
            <w:tcW w:w="5274" w:type="dxa"/>
            <w:vAlign w:val="center"/>
          </w:tcPr>
          <w:p w:rsidR="00611486" w:rsidRPr="00E4368C" w:rsidRDefault="00611486" w:rsidP="00E4368C">
            <w:pPr>
              <w:spacing w:before="120"/>
              <w:rPr>
                <w:sz w:val="28"/>
                <w:szCs w:val="28"/>
              </w:rPr>
            </w:pPr>
            <w:r w:rsidRPr="00E4368C">
              <w:rPr>
                <w:sz w:val="28"/>
                <w:szCs w:val="28"/>
              </w:rPr>
              <w:t>LĐLĐ huyện Hà Quảng</w:t>
            </w:r>
          </w:p>
        </w:tc>
        <w:tc>
          <w:tcPr>
            <w:tcW w:w="3096" w:type="dxa"/>
            <w:vAlign w:val="center"/>
          </w:tcPr>
          <w:p w:rsidR="00611486" w:rsidRPr="00E4368C" w:rsidRDefault="00611486" w:rsidP="00E4368C">
            <w:pPr>
              <w:spacing w:before="120"/>
              <w:jc w:val="center"/>
              <w:rPr>
                <w:sz w:val="28"/>
                <w:szCs w:val="28"/>
              </w:rPr>
            </w:pPr>
            <w:r w:rsidRPr="00E4368C">
              <w:rPr>
                <w:sz w:val="28"/>
                <w:szCs w:val="28"/>
              </w:rPr>
              <w:t>08</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7</w:t>
            </w:r>
          </w:p>
        </w:tc>
        <w:tc>
          <w:tcPr>
            <w:tcW w:w="5274" w:type="dxa"/>
            <w:vAlign w:val="center"/>
          </w:tcPr>
          <w:p w:rsidR="00611486" w:rsidRPr="00E4368C" w:rsidRDefault="00611486" w:rsidP="00E4368C">
            <w:pPr>
              <w:spacing w:before="120"/>
              <w:rPr>
                <w:sz w:val="28"/>
                <w:szCs w:val="28"/>
              </w:rPr>
            </w:pPr>
            <w:r w:rsidRPr="00E4368C">
              <w:rPr>
                <w:sz w:val="28"/>
                <w:szCs w:val="28"/>
              </w:rPr>
              <w:t>LĐLĐ huyện Quảng Uyên</w:t>
            </w:r>
          </w:p>
        </w:tc>
        <w:tc>
          <w:tcPr>
            <w:tcW w:w="3096" w:type="dxa"/>
            <w:vAlign w:val="center"/>
          </w:tcPr>
          <w:p w:rsidR="00611486" w:rsidRPr="00E4368C" w:rsidRDefault="00611486" w:rsidP="00E4368C">
            <w:pPr>
              <w:spacing w:before="120"/>
              <w:jc w:val="center"/>
              <w:rPr>
                <w:sz w:val="28"/>
                <w:szCs w:val="28"/>
              </w:rPr>
            </w:pPr>
            <w:r w:rsidRPr="00E4368C">
              <w:rPr>
                <w:sz w:val="28"/>
                <w:szCs w:val="28"/>
              </w:rPr>
              <w:t>06</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8</w:t>
            </w:r>
          </w:p>
        </w:tc>
        <w:tc>
          <w:tcPr>
            <w:tcW w:w="5274" w:type="dxa"/>
            <w:vAlign w:val="center"/>
          </w:tcPr>
          <w:p w:rsidR="00611486" w:rsidRPr="00E4368C" w:rsidRDefault="00611486" w:rsidP="00E4368C">
            <w:pPr>
              <w:spacing w:before="120"/>
              <w:rPr>
                <w:sz w:val="28"/>
                <w:szCs w:val="28"/>
              </w:rPr>
            </w:pPr>
            <w:r w:rsidRPr="00E4368C">
              <w:rPr>
                <w:sz w:val="28"/>
                <w:szCs w:val="28"/>
              </w:rPr>
              <w:t>LĐLĐ huyện Trà Lĩnh</w:t>
            </w:r>
          </w:p>
        </w:tc>
        <w:tc>
          <w:tcPr>
            <w:tcW w:w="3096" w:type="dxa"/>
            <w:vAlign w:val="center"/>
          </w:tcPr>
          <w:p w:rsidR="00611486" w:rsidRPr="00E4368C" w:rsidRDefault="00611486" w:rsidP="00E4368C">
            <w:pPr>
              <w:spacing w:before="120"/>
              <w:jc w:val="center"/>
              <w:rPr>
                <w:sz w:val="28"/>
                <w:szCs w:val="28"/>
              </w:rPr>
            </w:pPr>
            <w:r w:rsidRPr="00E4368C">
              <w:rPr>
                <w:sz w:val="28"/>
                <w:szCs w:val="28"/>
              </w:rPr>
              <w:t>06</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9</w:t>
            </w:r>
          </w:p>
        </w:tc>
        <w:tc>
          <w:tcPr>
            <w:tcW w:w="5274" w:type="dxa"/>
            <w:vAlign w:val="center"/>
          </w:tcPr>
          <w:p w:rsidR="00611486" w:rsidRPr="00E4368C" w:rsidRDefault="00611486" w:rsidP="00E4368C">
            <w:pPr>
              <w:spacing w:before="120"/>
              <w:rPr>
                <w:sz w:val="28"/>
                <w:szCs w:val="28"/>
              </w:rPr>
            </w:pPr>
            <w:r w:rsidRPr="00E4368C">
              <w:rPr>
                <w:sz w:val="28"/>
                <w:szCs w:val="28"/>
              </w:rPr>
              <w:t>LĐLĐ huyện Thạch An</w:t>
            </w:r>
          </w:p>
        </w:tc>
        <w:tc>
          <w:tcPr>
            <w:tcW w:w="3096" w:type="dxa"/>
            <w:vAlign w:val="center"/>
          </w:tcPr>
          <w:p w:rsidR="00611486" w:rsidRPr="00E4368C" w:rsidRDefault="00611486" w:rsidP="00E4368C">
            <w:pPr>
              <w:spacing w:before="120"/>
              <w:jc w:val="center"/>
              <w:rPr>
                <w:sz w:val="28"/>
                <w:szCs w:val="28"/>
              </w:rPr>
            </w:pPr>
            <w:r w:rsidRPr="00E4368C">
              <w:rPr>
                <w:sz w:val="28"/>
                <w:szCs w:val="28"/>
              </w:rPr>
              <w:t>06</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10</w:t>
            </w:r>
          </w:p>
        </w:tc>
        <w:tc>
          <w:tcPr>
            <w:tcW w:w="5274" w:type="dxa"/>
            <w:vAlign w:val="center"/>
          </w:tcPr>
          <w:p w:rsidR="00611486" w:rsidRPr="00E4368C" w:rsidRDefault="00611486" w:rsidP="00E4368C">
            <w:pPr>
              <w:spacing w:before="120"/>
              <w:rPr>
                <w:sz w:val="28"/>
                <w:szCs w:val="28"/>
              </w:rPr>
            </w:pPr>
            <w:r w:rsidRPr="00E4368C">
              <w:rPr>
                <w:sz w:val="28"/>
                <w:szCs w:val="28"/>
              </w:rPr>
              <w:t>LĐLĐ huyện Hạ Lang</w:t>
            </w:r>
          </w:p>
        </w:tc>
        <w:tc>
          <w:tcPr>
            <w:tcW w:w="3096" w:type="dxa"/>
            <w:vAlign w:val="center"/>
          </w:tcPr>
          <w:p w:rsidR="00611486" w:rsidRPr="00E4368C" w:rsidRDefault="00611486" w:rsidP="00E4368C">
            <w:pPr>
              <w:spacing w:before="120"/>
              <w:jc w:val="center"/>
              <w:rPr>
                <w:sz w:val="28"/>
                <w:szCs w:val="28"/>
              </w:rPr>
            </w:pPr>
            <w:r w:rsidRPr="00E4368C">
              <w:rPr>
                <w:sz w:val="28"/>
                <w:szCs w:val="28"/>
              </w:rPr>
              <w:t>06</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11</w:t>
            </w:r>
          </w:p>
        </w:tc>
        <w:tc>
          <w:tcPr>
            <w:tcW w:w="5274" w:type="dxa"/>
            <w:vAlign w:val="center"/>
          </w:tcPr>
          <w:p w:rsidR="00611486" w:rsidRPr="00E4368C" w:rsidRDefault="00611486" w:rsidP="00E4368C">
            <w:pPr>
              <w:spacing w:before="120"/>
              <w:rPr>
                <w:sz w:val="28"/>
                <w:szCs w:val="28"/>
              </w:rPr>
            </w:pPr>
            <w:r w:rsidRPr="00E4368C">
              <w:rPr>
                <w:sz w:val="28"/>
                <w:szCs w:val="28"/>
              </w:rPr>
              <w:t>LĐLĐ huyện Trùng Khánh</w:t>
            </w:r>
          </w:p>
        </w:tc>
        <w:tc>
          <w:tcPr>
            <w:tcW w:w="3096" w:type="dxa"/>
            <w:vAlign w:val="center"/>
          </w:tcPr>
          <w:p w:rsidR="00611486" w:rsidRPr="00E4368C" w:rsidRDefault="00611486" w:rsidP="00E4368C">
            <w:pPr>
              <w:spacing w:before="120"/>
              <w:jc w:val="center"/>
              <w:rPr>
                <w:sz w:val="28"/>
                <w:szCs w:val="28"/>
              </w:rPr>
            </w:pPr>
            <w:r w:rsidRPr="00E4368C">
              <w:rPr>
                <w:sz w:val="28"/>
                <w:szCs w:val="28"/>
              </w:rPr>
              <w:t>06</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12</w:t>
            </w:r>
          </w:p>
        </w:tc>
        <w:tc>
          <w:tcPr>
            <w:tcW w:w="5274" w:type="dxa"/>
            <w:vAlign w:val="center"/>
          </w:tcPr>
          <w:p w:rsidR="00611486" w:rsidRPr="00E4368C" w:rsidRDefault="00611486" w:rsidP="00E4368C">
            <w:pPr>
              <w:spacing w:before="120"/>
              <w:rPr>
                <w:sz w:val="28"/>
                <w:szCs w:val="28"/>
              </w:rPr>
            </w:pPr>
            <w:r w:rsidRPr="00E4368C">
              <w:rPr>
                <w:sz w:val="28"/>
                <w:szCs w:val="28"/>
              </w:rPr>
              <w:t>LĐLĐ huyện Phục Hòa</w:t>
            </w:r>
          </w:p>
        </w:tc>
        <w:tc>
          <w:tcPr>
            <w:tcW w:w="3096" w:type="dxa"/>
            <w:vAlign w:val="center"/>
          </w:tcPr>
          <w:p w:rsidR="00611486" w:rsidRPr="00E4368C" w:rsidRDefault="00611486" w:rsidP="00E4368C">
            <w:pPr>
              <w:spacing w:before="120"/>
              <w:jc w:val="center"/>
              <w:rPr>
                <w:sz w:val="28"/>
                <w:szCs w:val="28"/>
              </w:rPr>
            </w:pPr>
            <w:r w:rsidRPr="00E4368C">
              <w:rPr>
                <w:sz w:val="28"/>
                <w:szCs w:val="28"/>
              </w:rPr>
              <w:t>06</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13</w:t>
            </w:r>
          </w:p>
        </w:tc>
        <w:tc>
          <w:tcPr>
            <w:tcW w:w="5274" w:type="dxa"/>
            <w:vAlign w:val="center"/>
          </w:tcPr>
          <w:p w:rsidR="00611486" w:rsidRPr="00E4368C" w:rsidRDefault="00611486" w:rsidP="00E4368C">
            <w:pPr>
              <w:spacing w:before="120"/>
              <w:rPr>
                <w:sz w:val="28"/>
                <w:szCs w:val="28"/>
              </w:rPr>
            </w:pPr>
            <w:r w:rsidRPr="00E4368C">
              <w:rPr>
                <w:sz w:val="28"/>
                <w:szCs w:val="28"/>
              </w:rPr>
              <w:t>LĐLĐ huyện Thông Nông</w:t>
            </w:r>
          </w:p>
        </w:tc>
        <w:tc>
          <w:tcPr>
            <w:tcW w:w="3096" w:type="dxa"/>
            <w:vAlign w:val="center"/>
          </w:tcPr>
          <w:p w:rsidR="00611486" w:rsidRPr="00E4368C" w:rsidRDefault="00611486" w:rsidP="00E4368C">
            <w:pPr>
              <w:spacing w:before="120"/>
              <w:jc w:val="center"/>
              <w:rPr>
                <w:sz w:val="28"/>
                <w:szCs w:val="28"/>
              </w:rPr>
            </w:pPr>
            <w:r w:rsidRPr="00E4368C">
              <w:rPr>
                <w:sz w:val="28"/>
                <w:szCs w:val="28"/>
              </w:rPr>
              <w:t>06</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14</w:t>
            </w:r>
          </w:p>
        </w:tc>
        <w:tc>
          <w:tcPr>
            <w:tcW w:w="5274" w:type="dxa"/>
            <w:vAlign w:val="center"/>
          </w:tcPr>
          <w:p w:rsidR="00611486" w:rsidRPr="00E4368C" w:rsidRDefault="00611486" w:rsidP="00E4368C">
            <w:pPr>
              <w:spacing w:before="120"/>
              <w:rPr>
                <w:sz w:val="28"/>
                <w:szCs w:val="28"/>
              </w:rPr>
            </w:pPr>
            <w:r w:rsidRPr="00E4368C">
              <w:rPr>
                <w:sz w:val="28"/>
                <w:szCs w:val="28"/>
              </w:rPr>
              <w:t>Công đoàn ngành Xây dựng</w:t>
            </w:r>
          </w:p>
        </w:tc>
        <w:tc>
          <w:tcPr>
            <w:tcW w:w="3096" w:type="dxa"/>
            <w:vAlign w:val="center"/>
          </w:tcPr>
          <w:p w:rsidR="00611486" w:rsidRPr="00E4368C" w:rsidRDefault="00611486" w:rsidP="00E4368C">
            <w:pPr>
              <w:spacing w:before="120"/>
              <w:jc w:val="center"/>
              <w:rPr>
                <w:sz w:val="28"/>
                <w:szCs w:val="28"/>
              </w:rPr>
            </w:pPr>
            <w:r w:rsidRPr="00E4368C">
              <w:rPr>
                <w:sz w:val="28"/>
                <w:szCs w:val="28"/>
              </w:rPr>
              <w:t>15</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15</w:t>
            </w:r>
          </w:p>
        </w:tc>
        <w:tc>
          <w:tcPr>
            <w:tcW w:w="5274" w:type="dxa"/>
            <w:vAlign w:val="center"/>
          </w:tcPr>
          <w:p w:rsidR="00611486" w:rsidRPr="00E4368C" w:rsidRDefault="00611486" w:rsidP="00E4368C">
            <w:pPr>
              <w:spacing w:before="120"/>
              <w:rPr>
                <w:sz w:val="28"/>
                <w:szCs w:val="28"/>
              </w:rPr>
            </w:pPr>
            <w:r w:rsidRPr="00E4368C">
              <w:rPr>
                <w:sz w:val="28"/>
                <w:szCs w:val="28"/>
              </w:rPr>
              <w:t>Công đoàn ngành NN &amp; PTNT</w:t>
            </w:r>
          </w:p>
        </w:tc>
        <w:tc>
          <w:tcPr>
            <w:tcW w:w="3096" w:type="dxa"/>
            <w:vAlign w:val="center"/>
          </w:tcPr>
          <w:p w:rsidR="00611486" w:rsidRPr="00E4368C" w:rsidRDefault="00611486" w:rsidP="00E4368C">
            <w:pPr>
              <w:spacing w:before="120"/>
              <w:jc w:val="center"/>
              <w:rPr>
                <w:sz w:val="28"/>
                <w:szCs w:val="28"/>
              </w:rPr>
            </w:pPr>
            <w:r w:rsidRPr="00E4368C">
              <w:rPr>
                <w:sz w:val="28"/>
                <w:szCs w:val="28"/>
              </w:rPr>
              <w:t>15</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16</w:t>
            </w:r>
          </w:p>
        </w:tc>
        <w:tc>
          <w:tcPr>
            <w:tcW w:w="5274" w:type="dxa"/>
            <w:vAlign w:val="center"/>
          </w:tcPr>
          <w:p w:rsidR="00611486" w:rsidRPr="00E4368C" w:rsidRDefault="00611486" w:rsidP="00E4368C">
            <w:pPr>
              <w:spacing w:before="120"/>
              <w:rPr>
                <w:sz w:val="28"/>
                <w:szCs w:val="28"/>
              </w:rPr>
            </w:pPr>
            <w:r w:rsidRPr="00E4368C">
              <w:rPr>
                <w:sz w:val="28"/>
                <w:szCs w:val="28"/>
              </w:rPr>
              <w:t>Công đoàn ngành Giáo dục &amp; Đào tạo</w:t>
            </w:r>
          </w:p>
        </w:tc>
        <w:tc>
          <w:tcPr>
            <w:tcW w:w="3096" w:type="dxa"/>
            <w:vAlign w:val="center"/>
          </w:tcPr>
          <w:p w:rsidR="00611486" w:rsidRPr="00E4368C" w:rsidRDefault="00611486" w:rsidP="00E4368C">
            <w:pPr>
              <w:spacing w:before="120"/>
              <w:jc w:val="center"/>
              <w:rPr>
                <w:sz w:val="28"/>
                <w:szCs w:val="28"/>
              </w:rPr>
            </w:pPr>
            <w:r w:rsidRPr="00E4368C">
              <w:rPr>
                <w:sz w:val="28"/>
                <w:szCs w:val="28"/>
              </w:rPr>
              <w:t>10</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17</w:t>
            </w:r>
          </w:p>
        </w:tc>
        <w:tc>
          <w:tcPr>
            <w:tcW w:w="5274" w:type="dxa"/>
            <w:vAlign w:val="center"/>
          </w:tcPr>
          <w:p w:rsidR="00611486" w:rsidRPr="00E4368C" w:rsidRDefault="00611486" w:rsidP="00E4368C">
            <w:pPr>
              <w:spacing w:before="120"/>
              <w:rPr>
                <w:sz w:val="28"/>
                <w:szCs w:val="28"/>
              </w:rPr>
            </w:pPr>
            <w:r w:rsidRPr="00E4368C">
              <w:rPr>
                <w:sz w:val="28"/>
                <w:szCs w:val="28"/>
              </w:rPr>
              <w:t>Công đoàn ngành Y tế</w:t>
            </w:r>
          </w:p>
        </w:tc>
        <w:tc>
          <w:tcPr>
            <w:tcW w:w="3096" w:type="dxa"/>
            <w:vAlign w:val="center"/>
          </w:tcPr>
          <w:p w:rsidR="00611486" w:rsidRPr="00E4368C" w:rsidRDefault="00611486" w:rsidP="00E4368C">
            <w:pPr>
              <w:spacing w:before="120"/>
              <w:jc w:val="center"/>
              <w:rPr>
                <w:sz w:val="28"/>
                <w:szCs w:val="28"/>
              </w:rPr>
            </w:pPr>
            <w:r w:rsidRPr="00E4368C">
              <w:rPr>
                <w:sz w:val="28"/>
                <w:szCs w:val="28"/>
              </w:rPr>
              <w:t>10</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18</w:t>
            </w:r>
          </w:p>
        </w:tc>
        <w:tc>
          <w:tcPr>
            <w:tcW w:w="5274" w:type="dxa"/>
            <w:vAlign w:val="center"/>
          </w:tcPr>
          <w:p w:rsidR="00611486" w:rsidRPr="00E4368C" w:rsidRDefault="00611486" w:rsidP="00E4368C">
            <w:pPr>
              <w:spacing w:before="120"/>
              <w:rPr>
                <w:sz w:val="28"/>
                <w:szCs w:val="28"/>
              </w:rPr>
            </w:pPr>
            <w:r w:rsidRPr="00E4368C">
              <w:rPr>
                <w:sz w:val="28"/>
                <w:szCs w:val="28"/>
              </w:rPr>
              <w:t>Công đoàn ngành Công thương</w:t>
            </w:r>
          </w:p>
        </w:tc>
        <w:tc>
          <w:tcPr>
            <w:tcW w:w="3096" w:type="dxa"/>
            <w:vAlign w:val="center"/>
          </w:tcPr>
          <w:p w:rsidR="00611486" w:rsidRPr="00E4368C" w:rsidRDefault="00611486" w:rsidP="00E4368C">
            <w:pPr>
              <w:spacing w:before="120"/>
              <w:jc w:val="center"/>
              <w:rPr>
                <w:sz w:val="28"/>
                <w:szCs w:val="28"/>
              </w:rPr>
            </w:pPr>
            <w:r w:rsidRPr="00E4368C">
              <w:rPr>
                <w:sz w:val="28"/>
                <w:szCs w:val="28"/>
              </w:rPr>
              <w:t>10</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19</w:t>
            </w:r>
          </w:p>
        </w:tc>
        <w:tc>
          <w:tcPr>
            <w:tcW w:w="5274" w:type="dxa"/>
            <w:vAlign w:val="center"/>
          </w:tcPr>
          <w:p w:rsidR="00611486" w:rsidRPr="00E4368C" w:rsidRDefault="00611486" w:rsidP="00E4368C">
            <w:pPr>
              <w:spacing w:before="120"/>
              <w:rPr>
                <w:sz w:val="28"/>
                <w:szCs w:val="28"/>
              </w:rPr>
            </w:pPr>
            <w:r w:rsidRPr="00E4368C">
              <w:rPr>
                <w:sz w:val="28"/>
                <w:szCs w:val="28"/>
              </w:rPr>
              <w:t>Công đoàn Viên chức</w:t>
            </w:r>
          </w:p>
        </w:tc>
        <w:tc>
          <w:tcPr>
            <w:tcW w:w="3096" w:type="dxa"/>
            <w:vAlign w:val="center"/>
          </w:tcPr>
          <w:p w:rsidR="00611486" w:rsidRPr="00E4368C" w:rsidRDefault="00611486" w:rsidP="00E4368C">
            <w:pPr>
              <w:spacing w:before="120"/>
              <w:jc w:val="center"/>
              <w:rPr>
                <w:sz w:val="28"/>
                <w:szCs w:val="28"/>
              </w:rPr>
            </w:pPr>
            <w:r w:rsidRPr="00E4368C">
              <w:rPr>
                <w:sz w:val="28"/>
                <w:szCs w:val="28"/>
              </w:rPr>
              <w:t>10</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20</w:t>
            </w:r>
          </w:p>
        </w:tc>
        <w:tc>
          <w:tcPr>
            <w:tcW w:w="5274" w:type="dxa"/>
            <w:vAlign w:val="center"/>
          </w:tcPr>
          <w:p w:rsidR="00611486" w:rsidRPr="00E4368C" w:rsidRDefault="00611486" w:rsidP="00E4368C">
            <w:pPr>
              <w:spacing w:before="120"/>
              <w:rPr>
                <w:sz w:val="28"/>
                <w:szCs w:val="28"/>
              </w:rPr>
            </w:pPr>
            <w:r w:rsidRPr="00E4368C">
              <w:rPr>
                <w:sz w:val="28"/>
                <w:szCs w:val="28"/>
              </w:rPr>
              <w:t>Công đoàn ngành Giao thông Vận tải</w:t>
            </w:r>
          </w:p>
        </w:tc>
        <w:tc>
          <w:tcPr>
            <w:tcW w:w="3096" w:type="dxa"/>
            <w:vAlign w:val="center"/>
          </w:tcPr>
          <w:p w:rsidR="00611486" w:rsidRPr="00E4368C" w:rsidRDefault="00611486" w:rsidP="00E4368C">
            <w:pPr>
              <w:spacing w:before="120"/>
              <w:jc w:val="center"/>
              <w:rPr>
                <w:sz w:val="28"/>
                <w:szCs w:val="28"/>
              </w:rPr>
            </w:pPr>
            <w:r w:rsidRPr="00E4368C">
              <w:rPr>
                <w:sz w:val="28"/>
                <w:szCs w:val="28"/>
              </w:rPr>
              <w:t>08</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21</w:t>
            </w:r>
          </w:p>
        </w:tc>
        <w:tc>
          <w:tcPr>
            <w:tcW w:w="5274" w:type="dxa"/>
            <w:vAlign w:val="center"/>
          </w:tcPr>
          <w:p w:rsidR="00611486" w:rsidRPr="00E4368C" w:rsidRDefault="00611486" w:rsidP="00E4368C">
            <w:pPr>
              <w:spacing w:before="120"/>
              <w:rPr>
                <w:sz w:val="28"/>
                <w:szCs w:val="28"/>
              </w:rPr>
            </w:pPr>
            <w:r w:rsidRPr="00E4368C">
              <w:rPr>
                <w:sz w:val="28"/>
                <w:szCs w:val="28"/>
              </w:rPr>
              <w:t>CĐCS Bảo hiểm xã hội</w:t>
            </w:r>
          </w:p>
        </w:tc>
        <w:tc>
          <w:tcPr>
            <w:tcW w:w="3096" w:type="dxa"/>
            <w:vAlign w:val="center"/>
          </w:tcPr>
          <w:p w:rsidR="00611486" w:rsidRPr="00E4368C" w:rsidRDefault="00611486" w:rsidP="00E4368C">
            <w:pPr>
              <w:spacing w:before="120"/>
              <w:jc w:val="center"/>
              <w:rPr>
                <w:sz w:val="28"/>
                <w:szCs w:val="28"/>
              </w:rPr>
            </w:pPr>
            <w:r w:rsidRPr="00E4368C">
              <w:rPr>
                <w:sz w:val="28"/>
                <w:szCs w:val="28"/>
              </w:rPr>
              <w:t>02</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22</w:t>
            </w:r>
          </w:p>
        </w:tc>
        <w:tc>
          <w:tcPr>
            <w:tcW w:w="5274" w:type="dxa"/>
            <w:vAlign w:val="center"/>
          </w:tcPr>
          <w:p w:rsidR="00611486" w:rsidRPr="00E4368C" w:rsidRDefault="00611486" w:rsidP="00E4368C">
            <w:pPr>
              <w:spacing w:before="120"/>
              <w:rPr>
                <w:sz w:val="28"/>
                <w:szCs w:val="28"/>
              </w:rPr>
            </w:pPr>
            <w:r w:rsidRPr="00E4368C">
              <w:rPr>
                <w:sz w:val="28"/>
                <w:szCs w:val="28"/>
              </w:rPr>
              <w:t>CĐCS Kho bạc Nhà nước</w:t>
            </w:r>
          </w:p>
        </w:tc>
        <w:tc>
          <w:tcPr>
            <w:tcW w:w="3096" w:type="dxa"/>
            <w:vAlign w:val="center"/>
          </w:tcPr>
          <w:p w:rsidR="00611486" w:rsidRPr="00E4368C" w:rsidRDefault="00611486" w:rsidP="00E4368C">
            <w:pPr>
              <w:spacing w:before="120"/>
              <w:jc w:val="center"/>
              <w:rPr>
                <w:sz w:val="28"/>
                <w:szCs w:val="28"/>
              </w:rPr>
            </w:pPr>
            <w:r w:rsidRPr="00E4368C">
              <w:rPr>
                <w:sz w:val="28"/>
                <w:szCs w:val="28"/>
              </w:rPr>
              <w:t>02</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23</w:t>
            </w:r>
          </w:p>
        </w:tc>
        <w:tc>
          <w:tcPr>
            <w:tcW w:w="5274" w:type="dxa"/>
            <w:vAlign w:val="center"/>
          </w:tcPr>
          <w:p w:rsidR="00611486" w:rsidRPr="00E4368C" w:rsidRDefault="00611486" w:rsidP="00E4368C">
            <w:pPr>
              <w:spacing w:before="120"/>
              <w:rPr>
                <w:sz w:val="28"/>
                <w:szCs w:val="28"/>
              </w:rPr>
            </w:pPr>
            <w:r w:rsidRPr="00E4368C">
              <w:rPr>
                <w:sz w:val="28"/>
                <w:szCs w:val="28"/>
              </w:rPr>
              <w:t>CĐCS Cục Hải quan</w:t>
            </w:r>
          </w:p>
        </w:tc>
        <w:tc>
          <w:tcPr>
            <w:tcW w:w="3096" w:type="dxa"/>
            <w:vAlign w:val="center"/>
          </w:tcPr>
          <w:p w:rsidR="00611486" w:rsidRPr="00E4368C" w:rsidRDefault="00611486" w:rsidP="00E4368C">
            <w:pPr>
              <w:spacing w:before="120"/>
              <w:jc w:val="center"/>
              <w:rPr>
                <w:sz w:val="28"/>
                <w:szCs w:val="28"/>
              </w:rPr>
            </w:pPr>
            <w:r w:rsidRPr="00E4368C">
              <w:rPr>
                <w:sz w:val="28"/>
                <w:szCs w:val="28"/>
              </w:rPr>
              <w:t>02</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24</w:t>
            </w:r>
          </w:p>
        </w:tc>
        <w:tc>
          <w:tcPr>
            <w:tcW w:w="5274" w:type="dxa"/>
            <w:vAlign w:val="center"/>
          </w:tcPr>
          <w:p w:rsidR="00611486" w:rsidRPr="00E4368C" w:rsidRDefault="00611486" w:rsidP="00E4368C">
            <w:pPr>
              <w:spacing w:before="120"/>
              <w:rPr>
                <w:sz w:val="28"/>
                <w:szCs w:val="28"/>
              </w:rPr>
            </w:pPr>
            <w:r w:rsidRPr="00E4368C">
              <w:rPr>
                <w:sz w:val="28"/>
                <w:szCs w:val="28"/>
              </w:rPr>
              <w:t>CĐCS Cục thuế</w:t>
            </w:r>
          </w:p>
        </w:tc>
        <w:tc>
          <w:tcPr>
            <w:tcW w:w="3096" w:type="dxa"/>
            <w:vAlign w:val="center"/>
          </w:tcPr>
          <w:p w:rsidR="00611486" w:rsidRPr="00E4368C" w:rsidRDefault="00611486" w:rsidP="00E4368C">
            <w:pPr>
              <w:spacing w:before="120"/>
              <w:jc w:val="center"/>
              <w:rPr>
                <w:sz w:val="28"/>
                <w:szCs w:val="28"/>
              </w:rPr>
            </w:pPr>
            <w:r w:rsidRPr="00E4368C">
              <w:rPr>
                <w:sz w:val="28"/>
                <w:szCs w:val="28"/>
              </w:rPr>
              <w:t>02</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25</w:t>
            </w:r>
          </w:p>
        </w:tc>
        <w:tc>
          <w:tcPr>
            <w:tcW w:w="5274" w:type="dxa"/>
            <w:vAlign w:val="center"/>
          </w:tcPr>
          <w:p w:rsidR="00611486" w:rsidRPr="00E4368C" w:rsidRDefault="00611486" w:rsidP="00E4368C">
            <w:pPr>
              <w:spacing w:before="120"/>
              <w:rPr>
                <w:sz w:val="28"/>
                <w:szCs w:val="28"/>
              </w:rPr>
            </w:pPr>
            <w:r w:rsidRPr="00E4368C">
              <w:rPr>
                <w:sz w:val="28"/>
                <w:szCs w:val="28"/>
              </w:rPr>
              <w:t>CĐCS Công ty Đầu tư &amp; XNK</w:t>
            </w:r>
          </w:p>
        </w:tc>
        <w:tc>
          <w:tcPr>
            <w:tcW w:w="3096" w:type="dxa"/>
            <w:vAlign w:val="center"/>
          </w:tcPr>
          <w:p w:rsidR="00611486" w:rsidRPr="00E4368C" w:rsidRDefault="00611486" w:rsidP="00E4368C">
            <w:pPr>
              <w:spacing w:before="120"/>
              <w:jc w:val="center"/>
              <w:rPr>
                <w:sz w:val="28"/>
                <w:szCs w:val="28"/>
              </w:rPr>
            </w:pPr>
            <w:r w:rsidRPr="00E4368C">
              <w:rPr>
                <w:sz w:val="28"/>
                <w:szCs w:val="28"/>
              </w:rPr>
              <w:t>02</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26</w:t>
            </w:r>
          </w:p>
        </w:tc>
        <w:tc>
          <w:tcPr>
            <w:tcW w:w="5274" w:type="dxa"/>
            <w:vAlign w:val="center"/>
          </w:tcPr>
          <w:p w:rsidR="00611486" w:rsidRPr="00E4368C" w:rsidRDefault="00611486" w:rsidP="00E4368C">
            <w:pPr>
              <w:spacing w:before="120"/>
              <w:rPr>
                <w:sz w:val="28"/>
                <w:szCs w:val="28"/>
              </w:rPr>
            </w:pPr>
            <w:r w:rsidRPr="00E4368C">
              <w:rPr>
                <w:sz w:val="28"/>
                <w:szCs w:val="28"/>
              </w:rPr>
              <w:t>CĐCS Công ty CP Vận tải Hòa Bình</w:t>
            </w:r>
          </w:p>
        </w:tc>
        <w:tc>
          <w:tcPr>
            <w:tcW w:w="3096" w:type="dxa"/>
            <w:vAlign w:val="center"/>
          </w:tcPr>
          <w:p w:rsidR="00611486" w:rsidRPr="00E4368C" w:rsidRDefault="00611486" w:rsidP="00E4368C">
            <w:pPr>
              <w:spacing w:before="120"/>
              <w:jc w:val="center"/>
              <w:rPr>
                <w:sz w:val="28"/>
                <w:szCs w:val="28"/>
              </w:rPr>
            </w:pPr>
            <w:r w:rsidRPr="00E4368C">
              <w:rPr>
                <w:sz w:val="28"/>
                <w:szCs w:val="28"/>
              </w:rPr>
              <w:t>02</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27</w:t>
            </w:r>
          </w:p>
        </w:tc>
        <w:tc>
          <w:tcPr>
            <w:tcW w:w="5274" w:type="dxa"/>
            <w:vAlign w:val="center"/>
          </w:tcPr>
          <w:p w:rsidR="00611486" w:rsidRPr="00E4368C" w:rsidRDefault="00611486" w:rsidP="00E4368C">
            <w:pPr>
              <w:spacing w:before="120"/>
              <w:rPr>
                <w:sz w:val="28"/>
                <w:szCs w:val="28"/>
              </w:rPr>
            </w:pPr>
            <w:r w:rsidRPr="00E4368C">
              <w:rPr>
                <w:sz w:val="28"/>
                <w:szCs w:val="28"/>
              </w:rPr>
              <w:t>CĐCS Công ty CP Đầu tư và phát triển công nghiệp Đông Bắc</w:t>
            </w:r>
          </w:p>
        </w:tc>
        <w:tc>
          <w:tcPr>
            <w:tcW w:w="3096" w:type="dxa"/>
            <w:vAlign w:val="center"/>
          </w:tcPr>
          <w:p w:rsidR="00611486" w:rsidRPr="00E4368C" w:rsidRDefault="00611486" w:rsidP="00E4368C">
            <w:pPr>
              <w:spacing w:before="120"/>
              <w:jc w:val="center"/>
              <w:rPr>
                <w:sz w:val="28"/>
                <w:szCs w:val="28"/>
              </w:rPr>
            </w:pPr>
            <w:r w:rsidRPr="00E4368C">
              <w:rPr>
                <w:sz w:val="28"/>
                <w:szCs w:val="28"/>
              </w:rPr>
              <w:t>02</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28</w:t>
            </w:r>
          </w:p>
        </w:tc>
        <w:tc>
          <w:tcPr>
            <w:tcW w:w="5274" w:type="dxa"/>
            <w:vAlign w:val="center"/>
          </w:tcPr>
          <w:p w:rsidR="00611486" w:rsidRPr="00E4368C" w:rsidRDefault="00611486" w:rsidP="00E4368C">
            <w:pPr>
              <w:spacing w:before="120"/>
              <w:rPr>
                <w:sz w:val="28"/>
                <w:szCs w:val="28"/>
              </w:rPr>
            </w:pPr>
            <w:r w:rsidRPr="00E4368C">
              <w:rPr>
                <w:sz w:val="28"/>
                <w:szCs w:val="28"/>
              </w:rPr>
              <w:t>CĐCS Công ty TNHH Đức Ngọc</w:t>
            </w:r>
          </w:p>
        </w:tc>
        <w:tc>
          <w:tcPr>
            <w:tcW w:w="3096" w:type="dxa"/>
            <w:vAlign w:val="center"/>
          </w:tcPr>
          <w:p w:rsidR="00611486" w:rsidRPr="00E4368C" w:rsidRDefault="00611486" w:rsidP="00E4368C">
            <w:pPr>
              <w:spacing w:before="120"/>
              <w:jc w:val="center"/>
              <w:rPr>
                <w:sz w:val="28"/>
                <w:szCs w:val="28"/>
              </w:rPr>
            </w:pPr>
            <w:r w:rsidRPr="00E4368C">
              <w:rPr>
                <w:sz w:val="28"/>
                <w:szCs w:val="28"/>
              </w:rPr>
              <w:t>02</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29</w:t>
            </w:r>
          </w:p>
        </w:tc>
        <w:tc>
          <w:tcPr>
            <w:tcW w:w="5274" w:type="dxa"/>
            <w:vAlign w:val="center"/>
          </w:tcPr>
          <w:p w:rsidR="00611486" w:rsidRPr="00E4368C" w:rsidRDefault="00611486" w:rsidP="00E4368C">
            <w:pPr>
              <w:spacing w:before="120"/>
              <w:rPr>
                <w:sz w:val="28"/>
                <w:szCs w:val="28"/>
              </w:rPr>
            </w:pPr>
            <w:r w:rsidRPr="00E4368C">
              <w:rPr>
                <w:sz w:val="28"/>
                <w:szCs w:val="28"/>
              </w:rPr>
              <w:t>CĐCS Công ty Cổ phần Thuốc lá</w:t>
            </w:r>
          </w:p>
        </w:tc>
        <w:tc>
          <w:tcPr>
            <w:tcW w:w="3096" w:type="dxa"/>
            <w:vAlign w:val="center"/>
          </w:tcPr>
          <w:p w:rsidR="00611486" w:rsidRPr="00E4368C" w:rsidRDefault="00611486" w:rsidP="00E4368C">
            <w:pPr>
              <w:spacing w:before="120"/>
              <w:jc w:val="center"/>
              <w:rPr>
                <w:sz w:val="28"/>
                <w:szCs w:val="28"/>
              </w:rPr>
            </w:pPr>
            <w:r w:rsidRPr="00E4368C">
              <w:rPr>
                <w:sz w:val="28"/>
                <w:szCs w:val="28"/>
              </w:rPr>
              <w:t>02</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30</w:t>
            </w:r>
          </w:p>
        </w:tc>
        <w:tc>
          <w:tcPr>
            <w:tcW w:w="5274" w:type="dxa"/>
            <w:vAlign w:val="center"/>
          </w:tcPr>
          <w:p w:rsidR="00611486" w:rsidRPr="00E4368C" w:rsidRDefault="00611486" w:rsidP="00E4368C">
            <w:pPr>
              <w:spacing w:before="120"/>
              <w:rPr>
                <w:sz w:val="28"/>
                <w:szCs w:val="28"/>
              </w:rPr>
            </w:pPr>
            <w:r w:rsidRPr="00E4368C">
              <w:rPr>
                <w:sz w:val="28"/>
                <w:szCs w:val="28"/>
              </w:rPr>
              <w:t>CĐCS Công ty Bảo Việt Cao Bằng</w:t>
            </w:r>
          </w:p>
        </w:tc>
        <w:tc>
          <w:tcPr>
            <w:tcW w:w="3096" w:type="dxa"/>
            <w:vAlign w:val="center"/>
          </w:tcPr>
          <w:p w:rsidR="00611486" w:rsidRPr="00E4368C" w:rsidRDefault="00611486" w:rsidP="00E4368C">
            <w:pPr>
              <w:spacing w:before="120"/>
              <w:jc w:val="center"/>
              <w:rPr>
                <w:sz w:val="28"/>
                <w:szCs w:val="28"/>
              </w:rPr>
            </w:pPr>
            <w:r w:rsidRPr="00E4368C">
              <w:rPr>
                <w:sz w:val="28"/>
                <w:szCs w:val="28"/>
              </w:rPr>
              <w:t>02</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31</w:t>
            </w:r>
          </w:p>
        </w:tc>
        <w:tc>
          <w:tcPr>
            <w:tcW w:w="5274" w:type="dxa"/>
            <w:vAlign w:val="center"/>
          </w:tcPr>
          <w:p w:rsidR="00611486" w:rsidRPr="00E4368C" w:rsidRDefault="00611486" w:rsidP="00E4368C">
            <w:pPr>
              <w:spacing w:before="120"/>
              <w:rPr>
                <w:sz w:val="28"/>
                <w:szCs w:val="28"/>
              </w:rPr>
            </w:pPr>
            <w:r w:rsidRPr="00E4368C">
              <w:rPr>
                <w:sz w:val="28"/>
                <w:szCs w:val="28"/>
              </w:rPr>
              <w:t>CĐCS tổ hợp mỏ luyện kim</w:t>
            </w:r>
          </w:p>
        </w:tc>
        <w:tc>
          <w:tcPr>
            <w:tcW w:w="3096" w:type="dxa"/>
            <w:vAlign w:val="center"/>
          </w:tcPr>
          <w:p w:rsidR="00611486" w:rsidRPr="00E4368C" w:rsidRDefault="00611486" w:rsidP="00E4368C">
            <w:pPr>
              <w:spacing w:before="120"/>
              <w:jc w:val="center"/>
              <w:rPr>
                <w:sz w:val="28"/>
                <w:szCs w:val="28"/>
              </w:rPr>
            </w:pPr>
            <w:r w:rsidRPr="00E4368C">
              <w:rPr>
                <w:sz w:val="28"/>
                <w:szCs w:val="28"/>
              </w:rPr>
              <w:t>02</w:t>
            </w:r>
          </w:p>
        </w:tc>
      </w:tr>
      <w:tr w:rsidR="00611486" w:rsidTr="00E4368C">
        <w:tc>
          <w:tcPr>
            <w:tcW w:w="918" w:type="dxa"/>
            <w:vAlign w:val="center"/>
          </w:tcPr>
          <w:p w:rsidR="00611486" w:rsidRPr="00E4368C" w:rsidRDefault="00611486" w:rsidP="00E4368C">
            <w:pPr>
              <w:spacing w:before="120"/>
              <w:jc w:val="center"/>
              <w:rPr>
                <w:sz w:val="28"/>
                <w:szCs w:val="28"/>
              </w:rPr>
            </w:pPr>
          </w:p>
        </w:tc>
        <w:tc>
          <w:tcPr>
            <w:tcW w:w="5274" w:type="dxa"/>
            <w:vAlign w:val="center"/>
          </w:tcPr>
          <w:p w:rsidR="00611486" w:rsidRPr="00E4368C" w:rsidRDefault="00611486" w:rsidP="00E4368C">
            <w:pPr>
              <w:spacing w:before="120"/>
              <w:jc w:val="center"/>
              <w:rPr>
                <w:b/>
                <w:sz w:val="28"/>
                <w:szCs w:val="28"/>
              </w:rPr>
            </w:pPr>
            <w:r w:rsidRPr="00E4368C">
              <w:rPr>
                <w:b/>
                <w:sz w:val="28"/>
                <w:szCs w:val="28"/>
              </w:rPr>
              <w:t>Tổng cộng</w:t>
            </w:r>
          </w:p>
        </w:tc>
        <w:tc>
          <w:tcPr>
            <w:tcW w:w="3096" w:type="dxa"/>
            <w:vAlign w:val="center"/>
          </w:tcPr>
          <w:p w:rsidR="00611486" w:rsidRPr="00E4368C" w:rsidRDefault="00611486" w:rsidP="00E4368C">
            <w:pPr>
              <w:spacing w:before="120"/>
              <w:jc w:val="center"/>
              <w:rPr>
                <w:b/>
                <w:sz w:val="28"/>
                <w:szCs w:val="28"/>
              </w:rPr>
            </w:pPr>
            <w:r w:rsidRPr="00E4368C">
              <w:rPr>
                <w:b/>
                <w:sz w:val="28"/>
                <w:szCs w:val="28"/>
              </w:rPr>
              <w:t>200</w:t>
            </w:r>
          </w:p>
        </w:tc>
      </w:tr>
    </w:tbl>
    <w:p w:rsidR="00611486" w:rsidRPr="004665B9" w:rsidRDefault="00611486" w:rsidP="004F1803">
      <w:pPr>
        <w:spacing w:before="120"/>
        <w:ind w:firstLine="561"/>
        <w:jc w:val="both"/>
        <w:rPr>
          <w:b/>
          <w:sz w:val="2"/>
          <w:szCs w:val="28"/>
        </w:rPr>
      </w:pPr>
    </w:p>
    <w:p w:rsidR="00611486" w:rsidRPr="00837DCB" w:rsidRDefault="00611486" w:rsidP="004665B9">
      <w:pPr>
        <w:spacing w:before="120" w:line="340" w:lineRule="exact"/>
        <w:ind w:firstLine="561"/>
        <w:jc w:val="both"/>
        <w:rPr>
          <w:b/>
          <w:sz w:val="28"/>
          <w:szCs w:val="28"/>
        </w:rPr>
      </w:pPr>
      <w:r w:rsidRPr="00837DCB">
        <w:rPr>
          <w:b/>
          <w:sz w:val="28"/>
          <w:szCs w:val="28"/>
        </w:rPr>
        <w:t>3. Hình thức trao</w:t>
      </w:r>
    </w:p>
    <w:p w:rsidR="00611486" w:rsidRDefault="00611486" w:rsidP="004665B9">
      <w:pPr>
        <w:spacing w:before="120" w:line="340" w:lineRule="exact"/>
        <w:ind w:firstLine="561"/>
        <w:jc w:val="both"/>
        <w:rPr>
          <w:sz w:val="28"/>
          <w:szCs w:val="28"/>
        </w:rPr>
      </w:pPr>
      <w:r w:rsidRPr="000D56A6">
        <w:rPr>
          <w:b/>
          <w:i/>
          <w:sz w:val="28"/>
          <w:szCs w:val="28"/>
        </w:rPr>
        <w:t>3.1.</w:t>
      </w:r>
      <w:r>
        <w:rPr>
          <w:sz w:val="28"/>
          <w:szCs w:val="28"/>
        </w:rPr>
        <w:t xml:space="preserve"> Đối với LĐLĐ các huyện (trừ LĐLĐ Thành phố, LĐLĐ huyện Hòa An): Đại diện Lãnh đạo LĐLĐ các huyện sẽ nhận thay tại Chương trình và có trách nhiệm trao trực tiếp đến các đối tượng được hỗ trợ trước tết Nguyên đán; Gửi danh sách ký nhận quà về Ban Chính sách - Pháp luật để tổng hợp.   </w:t>
      </w:r>
    </w:p>
    <w:p w:rsidR="00611486" w:rsidRDefault="00611486" w:rsidP="004665B9">
      <w:pPr>
        <w:spacing w:before="120" w:line="340" w:lineRule="exact"/>
        <w:ind w:firstLine="561"/>
        <w:jc w:val="both"/>
        <w:rPr>
          <w:sz w:val="28"/>
          <w:szCs w:val="28"/>
        </w:rPr>
      </w:pPr>
      <w:r w:rsidRPr="000D56A6">
        <w:rPr>
          <w:b/>
          <w:i/>
          <w:sz w:val="28"/>
          <w:szCs w:val="28"/>
        </w:rPr>
        <w:t xml:space="preserve"> 3.2</w:t>
      </w:r>
      <w:r>
        <w:rPr>
          <w:sz w:val="28"/>
          <w:szCs w:val="28"/>
        </w:rPr>
        <w:t xml:space="preserve">. Các đơn vị còn lại LĐLĐ tỉnh sẽ ra Giấy mời đến dự, các đơn vị có trách nhiệm thông báo đến CNVCLĐ được hỗ trợ về thời gian, địa điểm và quản lý đoàn viên, người lao động đơn vị mình trong thời gian diễn ra Chương trình “Tết sum vầy”. </w:t>
      </w:r>
    </w:p>
    <w:p w:rsidR="00611486" w:rsidRPr="00575481" w:rsidRDefault="00611486" w:rsidP="004665B9">
      <w:pPr>
        <w:spacing w:before="120" w:line="320" w:lineRule="exact"/>
        <w:ind w:firstLine="561"/>
        <w:jc w:val="both"/>
        <w:rPr>
          <w:spacing w:val="-4"/>
          <w:sz w:val="28"/>
          <w:szCs w:val="28"/>
        </w:rPr>
      </w:pPr>
      <w:r w:rsidRPr="00575481">
        <w:rPr>
          <w:b/>
          <w:i/>
          <w:spacing w:val="-4"/>
          <w:sz w:val="28"/>
          <w:szCs w:val="28"/>
        </w:rPr>
        <w:t>* Lưu ý:</w:t>
      </w:r>
      <w:r w:rsidRPr="00575481">
        <w:rPr>
          <w:spacing w:val="-4"/>
          <w:sz w:val="28"/>
          <w:szCs w:val="28"/>
        </w:rPr>
        <w:t xml:space="preserve"> Đối với các đơn vị yêu cầu nhận quà trực tiếp tại Chương trình có trường hợp đoàn viên ở huyện xa, hoặc vì lý do bất khả kháng không đến nhận quà tại Chương trình đề nghị các đơn vị báo cáo lại Ban Tổ chức để kịp thời giải quyết.</w:t>
      </w:r>
    </w:p>
    <w:p w:rsidR="00611486" w:rsidRPr="00575481" w:rsidRDefault="00611486" w:rsidP="004665B9">
      <w:pPr>
        <w:spacing w:before="120" w:line="320" w:lineRule="exact"/>
        <w:ind w:firstLine="561"/>
        <w:jc w:val="both"/>
        <w:rPr>
          <w:spacing w:val="-2"/>
          <w:sz w:val="28"/>
          <w:szCs w:val="28"/>
        </w:rPr>
      </w:pPr>
      <w:r w:rsidRPr="00575481">
        <w:rPr>
          <w:b/>
          <w:i/>
          <w:spacing w:val="-2"/>
          <w:sz w:val="28"/>
          <w:szCs w:val="28"/>
        </w:rPr>
        <w:t>3.3.</w:t>
      </w:r>
      <w:r w:rsidRPr="00575481">
        <w:rPr>
          <w:spacing w:val="-2"/>
          <w:sz w:val="28"/>
          <w:szCs w:val="28"/>
        </w:rPr>
        <w:t xml:space="preserve"> Đề nghị các đơn vị gửi danh sách đoàn viên có hoàn cảnh khó khăn</w:t>
      </w:r>
      <w:r>
        <w:rPr>
          <w:spacing w:val="-2"/>
          <w:sz w:val="28"/>
          <w:szCs w:val="28"/>
        </w:rPr>
        <w:t xml:space="preserve"> được nhận quà tại Chương trình</w:t>
      </w:r>
      <w:r w:rsidRPr="00575481">
        <w:rPr>
          <w:spacing w:val="-2"/>
          <w:sz w:val="28"/>
          <w:szCs w:val="28"/>
        </w:rPr>
        <w:t xml:space="preserve"> theo mẫu dưới đây về ban Chính sách - Pháp luật trước ngày </w:t>
      </w:r>
      <w:r w:rsidRPr="00575481">
        <w:rPr>
          <w:b/>
          <w:i/>
          <w:spacing w:val="-2"/>
          <w:sz w:val="28"/>
          <w:szCs w:val="28"/>
        </w:rPr>
        <w:t>05/01/2017</w:t>
      </w:r>
      <w:r w:rsidRPr="00575481">
        <w:rPr>
          <w:spacing w:val="-2"/>
          <w:sz w:val="28"/>
          <w:szCs w:val="28"/>
        </w:rPr>
        <w:t xml:space="preserve"> để tổng hợp.  </w:t>
      </w:r>
    </w:p>
    <w:p w:rsidR="00611486" w:rsidRPr="00575481" w:rsidRDefault="00611486" w:rsidP="000D56A6">
      <w:pPr>
        <w:spacing w:before="120"/>
        <w:ind w:firstLine="561"/>
        <w:jc w:val="both"/>
        <w:rPr>
          <w:sz w:val="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
        <w:gridCol w:w="2970"/>
        <w:gridCol w:w="2520"/>
        <w:gridCol w:w="2790"/>
      </w:tblGrid>
      <w:tr w:rsidR="00611486" w:rsidTr="00E4368C">
        <w:tc>
          <w:tcPr>
            <w:tcW w:w="1008" w:type="dxa"/>
          </w:tcPr>
          <w:p w:rsidR="00611486" w:rsidRPr="00E4368C" w:rsidRDefault="00611486" w:rsidP="00E4368C">
            <w:pPr>
              <w:spacing w:before="120"/>
              <w:jc w:val="center"/>
              <w:rPr>
                <w:b/>
                <w:sz w:val="28"/>
                <w:szCs w:val="28"/>
              </w:rPr>
            </w:pPr>
            <w:r w:rsidRPr="00E4368C">
              <w:rPr>
                <w:b/>
                <w:sz w:val="28"/>
                <w:szCs w:val="28"/>
              </w:rPr>
              <w:t>STT</w:t>
            </w:r>
          </w:p>
        </w:tc>
        <w:tc>
          <w:tcPr>
            <w:tcW w:w="2970" w:type="dxa"/>
          </w:tcPr>
          <w:p w:rsidR="00611486" w:rsidRPr="00E4368C" w:rsidRDefault="00611486" w:rsidP="00E4368C">
            <w:pPr>
              <w:spacing w:before="120"/>
              <w:jc w:val="center"/>
              <w:rPr>
                <w:b/>
                <w:sz w:val="28"/>
                <w:szCs w:val="28"/>
              </w:rPr>
            </w:pPr>
            <w:r w:rsidRPr="00E4368C">
              <w:rPr>
                <w:b/>
                <w:sz w:val="28"/>
                <w:szCs w:val="28"/>
              </w:rPr>
              <w:t>Họ và tên</w:t>
            </w:r>
          </w:p>
        </w:tc>
        <w:tc>
          <w:tcPr>
            <w:tcW w:w="2520" w:type="dxa"/>
          </w:tcPr>
          <w:p w:rsidR="00611486" w:rsidRPr="00E4368C" w:rsidRDefault="00611486" w:rsidP="00E4368C">
            <w:pPr>
              <w:spacing w:before="120"/>
              <w:jc w:val="center"/>
              <w:rPr>
                <w:b/>
                <w:sz w:val="28"/>
                <w:szCs w:val="28"/>
              </w:rPr>
            </w:pPr>
            <w:r w:rsidRPr="00E4368C">
              <w:rPr>
                <w:b/>
                <w:sz w:val="28"/>
                <w:szCs w:val="28"/>
              </w:rPr>
              <w:t>Tên đơn vị</w:t>
            </w:r>
          </w:p>
        </w:tc>
        <w:tc>
          <w:tcPr>
            <w:tcW w:w="2790" w:type="dxa"/>
          </w:tcPr>
          <w:p w:rsidR="00611486" w:rsidRPr="00E4368C" w:rsidRDefault="00611486" w:rsidP="00E4368C">
            <w:pPr>
              <w:spacing w:before="120"/>
              <w:jc w:val="center"/>
              <w:rPr>
                <w:b/>
                <w:sz w:val="28"/>
                <w:szCs w:val="28"/>
              </w:rPr>
            </w:pPr>
            <w:r w:rsidRPr="00E4368C">
              <w:rPr>
                <w:b/>
                <w:sz w:val="28"/>
                <w:szCs w:val="28"/>
              </w:rPr>
              <w:t>Hoàn cảnh gia đình</w:t>
            </w:r>
          </w:p>
        </w:tc>
      </w:tr>
      <w:tr w:rsidR="00611486" w:rsidTr="00E4368C">
        <w:tc>
          <w:tcPr>
            <w:tcW w:w="1008" w:type="dxa"/>
            <w:vAlign w:val="center"/>
          </w:tcPr>
          <w:p w:rsidR="00611486" w:rsidRPr="00E4368C" w:rsidRDefault="00611486" w:rsidP="00E4368C">
            <w:pPr>
              <w:spacing w:before="120"/>
              <w:jc w:val="center"/>
              <w:rPr>
                <w:sz w:val="28"/>
                <w:szCs w:val="28"/>
              </w:rPr>
            </w:pPr>
            <w:r w:rsidRPr="00E4368C">
              <w:rPr>
                <w:sz w:val="28"/>
                <w:szCs w:val="28"/>
              </w:rPr>
              <w:t>1</w:t>
            </w:r>
          </w:p>
        </w:tc>
        <w:tc>
          <w:tcPr>
            <w:tcW w:w="2970" w:type="dxa"/>
          </w:tcPr>
          <w:p w:rsidR="00611486" w:rsidRPr="00E4368C" w:rsidRDefault="00611486" w:rsidP="00E4368C">
            <w:pPr>
              <w:spacing w:before="120"/>
              <w:jc w:val="both"/>
              <w:rPr>
                <w:sz w:val="28"/>
                <w:szCs w:val="28"/>
              </w:rPr>
            </w:pPr>
          </w:p>
        </w:tc>
        <w:tc>
          <w:tcPr>
            <w:tcW w:w="2520" w:type="dxa"/>
          </w:tcPr>
          <w:p w:rsidR="00611486" w:rsidRPr="00E4368C" w:rsidRDefault="00611486" w:rsidP="00E4368C">
            <w:pPr>
              <w:spacing w:before="120"/>
              <w:jc w:val="both"/>
              <w:rPr>
                <w:sz w:val="28"/>
                <w:szCs w:val="28"/>
              </w:rPr>
            </w:pPr>
          </w:p>
        </w:tc>
        <w:tc>
          <w:tcPr>
            <w:tcW w:w="2790" w:type="dxa"/>
          </w:tcPr>
          <w:p w:rsidR="00611486" w:rsidRPr="00E4368C" w:rsidRDefault="00611486" w:rsidP="00E4368C">
            <w:pPr>
              <w:spacing w:before="120"/>
              <w:jc w:val="both"/>
              <w:rPr>
                <w:sz w:val="28"/>
                <w:szCs w:val="28"/>
              </w:rPr>
            </w:pPr>
          </w:p>
        </w:tc>
      </w:tr>
      <w:tr w:rsidR="00611486" w:rsidTr="00E4368C">
        <w:tc>
          <w:tcPr>
            <w:tcW w:w="1008" w:type="dxa"/>
            <w:vAlign w:val="center"/>
          </w:tcPr>
          <w:p w:rsidR="00611486" w:rsidRPr="00E4368C" w:rsidRDefault="00611486" w:rsidP="00E4368C">
            <w:pPr>
              <w:spacing w:before="120"/>
              <w:jc w:val="center"/>
              <w:rPr>
                <w:sz w:val="28"/>
                <w:szCs w:val="28"/>
              </w:rPr>
            </w:pPr>
            <w:r w:rsidRPr="00E4368C">
              <w:rPr>
                <w:sz w:val="28"/>
                <w:szCs w:val="28"/>
              </w:rPr>
              <w:t>2</w:t>
            </w:r>
          </w:p>
        </w:tc>
        <w:tc>
          <w:tcPr>
            <w:tcW w:w="2970" w:type="dxa"/>
          </w:tcPr>
          <w:p w:rsidR="00611486" w:rsidRPr="00E4368C" w:rsidRDefault="00611486" w:rsidP="00E4368C">
            <w:pPr>
              <w:spacing w:before="120"/>
              <w:jc w:val="both"/>
              <w:rPr>
                <w:sz w:val="28"/>
                <w:szCs w:val="28"/>
              </w:rPr>
            </w:pPr>
          </w:p>
        </w:tc>
        <w:tc>
          <w:tcPr>
            <w:tcW w:w="2520" w:type="dxa"/>
          </w:tcPr>
          <w:p w:rsidR="00611486" w:rsidRPr="00E4368C" w:rsidRDefault="00611486" w:rsidP="00E4368C">
            <w:pPr>
              <w:spacing w:before="120"/>
              <w:jc w:val="both"/>
              <w:rPr>
                <w:sz w:val="28"/>
                <w:szCs w:val="28"/>
              </w:rPr>
            </w:pPr>
          </w:p>
        </w:tc>
        <w:tc>
          <w:tcPr>
            <w:tcW w:w="2790" w:type="dxa"/>
          </w:tcPr>
          <w:p w:rsidR="00611486" w:rsidRPr="00E4368C" w:rsidRDefault="00611486" w:rsidP="00E4368C">
            <w:pPr>
              <w:spacing w:before="120"/>
              <w:jc w:val="both"/>
              <w:rPr>
                <w:sz w:val="28"/>
                <w:szCs w:val="28"/>
              </w:rPr>
            </w:pPr>
          </w:p>
        </w:tc>
      </w:tr>
      <w:tr w:rsidR="00611486" w:rsidTr="00E4368C">
        <w:tc>
          <w:tcPr>
            <w:tcW w:w="1008" w:type="dxa"/>
            <w:vAlign w:val="center"/>
          </w:tcPr>
          <w:p w:rsidR="00611486" w:rsidRPr="00E4368C" w:rsidRDefault="00611486" w:rsidP="00E4368C">
            <w:pPr>
              <w:spacing w:before="120"/>
              <w:jc w:val="center"/>
              <w:rPr>
                <w:sz w:val="28"/>
                <w:szCs w:val="28"/>
              </w:rPr>
            </w:pPr>
            <w:r w:rsidRPr="00E4368C">
              <w:rPr>
                <w:sz w:val="28"/>
                <w:szCs w:val="28"/>
              </w:rPr>
              <w:t>…</w:t>
            </w:r>
          </w:p>
        </w:tc>
        <w:tc>
          <w:tcPr>
            <w:tcW w:w="2970" w:type="dxa"/>
          </w:tcPr>
          <w:p w:rsidR="00611486" w:rsidRPr="00E4368C" w:rsidRDefault="00611486" w:rsidP="00E4368C">
            <w:pPr>
              <w:spacing w:before="120"/>
              <w:jc w:val="both"/>
              <w:rPr>
                <w:sz w:val="28"/>
                <w:szCs w:val="28"/>
              </w:rPr>
            </w:pPr>
          </w:p>
        </w:tc>
        <w:tc>
          <w:tcPr>
            <w:tcW w:w="2520" w:type="dxa"/>
          </w:tcPr>
          <w:p w:rsidR="00611486" w:rsidRPr="00E4368C" w:rsidRDefault="00611486" w:rsidP="00E4368C">
            <w:pPr>
              <w:spacing w:before="120"/>
              <w:jc w:val="both"/>
              <w:rPr>
                <w:sz w:val="28"/>
                <w:szCs w:val="28"/>
              </w:rPr>
            </w:pPr>
          </w:p>
        </w:tc>
        <w:tc>
          <w:tcPr>
            <w:tcW w:w="2790" w:type="dxa"/>
          </w:tcPr>
          <w:p w:rsidR="00611486" w:rsidRPr="00E4368C" w:rsidRDefault="00611486" w:rsidP="00E4368C">
            <w:pPr>
              <w:spacing w:before="120"/>
              <w:jc w:val="both"/>
              <w:rPr>
                <w:sz w:val="28"/>
                <w:szCs w:val="28"/>
              </w:rPr>
            </w:pPr>
          </w:p>
        </w:tc>
      </w:tr>
    </w:tbl>
    <w:p w:rsidR="00611486" w:rsidRPr="00575481" w:rsidRDefault="00611486" w:rsidP="000D56A6">
      <w:pPr>
        <w:spacing w:before="120"/>
        <w:ind w:firstLine="561"/>
        <w:jc w:val="both"/>
        <w:rPr>
          <w:b/>
          <w:i/>
          <w:sz w:val="4"/>
          <w:szCs w:val="28"/>
        </w:rPr>
      </w:pPr>
      <w:r w:rsidRPr="00575481">
        <w:rPr>
          <w:b/>
          <w:i/>
          <w:sz w:val="28"/>
          <w:szCs w:val="28"/>
        </w:rPr>
        <w:t xml:space="preserve">  </w:t>
      </w:r>
    </w:p>
    <w:p w:rsidR="00611486" w:rsidRPr="004F1803" w:rsidRDefault="00611486" w:rsidP="004665B9">
      <w:pPr>
        <w:spacing w:before="120" w:line="320" w:lineRule="exact"/>
        <w:ind w:firstLine="561"/>
        <w:jc w:val="both"/>
        <w:rPr>
          <w:sz w:val="28"/>
          <w:szCs w:val="28"/>
        </w:rPr>
      </w:pPr>
      <w:r w:rsidRPr="00575481">
        <w:rPr>
          <w:b/>
          <w:i/>
          <w:sz w:val="28"/>
          <w:szCs w:val="28"/>
        </w:rPr>
        <w:t>3.4.</w:t>
      </w:r>
      <w:r>
        <w:rPr>
          <w:sz w:val="28"/>
          <w:szCs w:val="28"/>
        </w:rPr>
        <w:t xml:space="preserve"> Đề nghị các đơn vị tiến hành rà soát, tổng hợp số đoàn viên có hoàn cảnh khó khăn của đơn vị mình, báo cáo số liệu tổng hợp về Ban Chính sách - Pháp luật LĐLĐ tỉnh. Sau Chương trình “Tết sum vầy”, LĐLĐ tỉnh sẽ tiếp tục phân bổ số lượng quà huy động được từ các nguồn hỗ trợ của các đơn vị doanh nghiệp, các tổ chức và cá nhân.  </w:t>
      </w:r>
    </w:p>
    <w:p w:rsidR="00611486" w:rsidRDefault="00611486" w:rsidP="004665B9">
      <w:pPr>
        <w:spacing w:before="120" w:line="320" w:lineRule="exact"/>
        <w:ind w:firstLine="561"/>
        <w:jc w:val="both"/>
        <w:rPr>
          <w:b/>
          <w:sz w:val="28"/>
          <w:szCs w:val="28"/>
        </w:rPr>
      </w:pPr>
      <w:r w:rsidRPr="009E67BD">
        <w:rPr>
          <w:b/>
          <w:sz w:val="28"/>
          <w:szCs w:val="28"/>
        </w:rPr>
        <w:t>II. PHÂN BỔ NHÀ MÁI ẤM CÔNG ĐOÀN</w:t>
      </w:r>
    </w:p>
    <w:p w:rsidR="00611486" w:rsidRPr="00A25781" w:rsidRDefault="00611486" w:rsidP="004665B9">
      <w:pPr>
        <w:pStyle w:val="ListParagraph"/>
        <w:spacing w:before="120" w:line="320" w:lineRule="exact"/>
        <w:ind w:left="0" w:firstLine="561"/>
        <w:jc w:val="both"/>
        <w:rPr>
          <w:sz w:val="28"/>
          <w:szCs w:val="28"/>
        </w:rPr>
      </w:pPr>
      <w:r>
        <w:rPr>
          <w:b/>
          <w:sz w:val="28"/>
          <w:szCs w:val="28"/>
        </w:rPr>
        <w:t xml:space="preserve">1. Đối tượng được hỗ trợ: </w:t>
      </w:r>
      <w:r w:rsidRPr="00A25781">
        <w:rPr>
          <w:sz w:val="28"/>
          <w:szCs w:val="28"/>
        </w:rPr>
        <w:t>Thực hiện</w:t>
      </w:r>
      <w:r>
        <w:rPr>
          <w:sz w:val="28"/>
          <w:szCs w:val="28"/>
        </w:rPr>
        <w:t xml:space="preserve"> theo Quy chế thành lập, quản lý và hoạt động Quỹ “Mái ấm Công đoàn” ban hành kèm theo Quyết định 272/QĐ-LĐLĐ ngày 07/4/2016 của Ban Thường vụ LĐLĐ tỉnh).</w:t>
      </w:r>
    </w:p>
    <w:p w:rsidR="00611486" w:rsidRDefault="00611486" w:rsidP="004665B9">
      <w:pPr>
        <w:spacing w:before="120" w:line="320" w:lineRule="exact"/>
        <w:ind w:firstLine="561"/>
        <w:jc w:val="both"/>
        <w:rPr>
          <w:sz w:val="28"/>
          <w:szCs w:val="28"/>
        </w:rPr>
      </w:pPr>
      <w:r>
        <w:rPr>
          <w:b/>
          <w:i/>
          <w:sz w:val="28"/>
          <w:szCs w:val="28"/>
        </w:rPr>
        <w:t xml:space="preserve">2. </w:t>
      </w:r>
      <w:r>
        <w:rPr>
          <w:b/>
          <w:sz w:val="28"/>
          <w:szCs w:val="28"/>
        </w:rPr>
        <w:t xml:space="preserve">Số lượng nhà: </w:t>
      </w:r>
      <w:r w:rsidRPr="00A25781">
        <w:rPr>
          <w:sz w:val="28"/>
          <w:szCs w:val="28"/>
        </w:rPr>
        <w:t>20 nhà,</w:t>
      </w:r>
      <w:r>
        <w:rPr>
          <w:sz w:val="28"/>
          <w:szCs w:val="28"/>
        </w:rPr>
        <w:t xml:space="preserve"> mỗi nhà 30 triệu đồng,</w:t>
      </w:r>
      <w:r>
        <w:rPr>
          <w:b/>
          <w:sz w:val="28"/>
          <w:szCs w:val="28"/>
        </w:rPr>
        <w:t xml:space="preserve"> </w:t>
      </w:r>
      <w:r w:rsidRPr="00A25781">
        <w:rPr>
          <w:sz w:val="28"/>
          <w:szCs w:val="28"/>
        </w:rPr>
        <w:t>cụ thể như sau:</w:t>
      </w:r>
    </w:p>
    <w:p w:rsidR="00611486" w:rsidRPr="004665B9" w:rsidRDefault="00611486" w:rsidP="00FF2790">
      <w:pPr>
        <w:spacing w:before="120"/>
        <w:ind w:firstLine="561"/>
        <w:jc w:val="both"/>
        <w:rPr>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
        <w:gridCol w:w="5274"/>
        <w:gridCol w:w="3096"/>
      </w:tblGrid>
      <w:tr w:rsidR="00611486" w:rsidRPr="00E03445" w:rsidTr="00E4368C">
        <w:tc>
          <w:tcPr>
            <w:tcW w:w="918" w:type="dxa"/>
            <w:vAlign w:val="center"/>
          </w:tcPr>
          <w:p w:rsidR="00611486" w:rsidRPr="00E4368C" w:rsidRDefault="00611486" w:rsidP="00E4368C">
            <w:pPr>
              <w:spacing w:before="120"/>
              <w:jc w:val="center"/>
              <w:rPr>
                <w:b/>
                <w:sz w:val="28"/>
                <w:szCs w:val="28"/>
              </w:rPr>
            </w:pPr>
            <w:r w:rsidRPr="00E4368C">
              <w:rPr>
                <w:b/>
                <w:sz w:val="28"/>
                <w:szCs w:val="28"/>
              </w:rPr>
              <w:t>STT</w:t>
            </w:r>
          </w:p>
        </w:tc>
        <w:tc>
          <w:tcPr>
            <w:tcW w:w="5274" w:type="dxa"/>
            <w:vAlign w:val="center"/>
          </w:tcPr>
          <w:p w:rsidR="00611486" w:rsidRPr="00E4368C" w:rsidRDefault="00611486" w:rsidP="00E4368C">
            <w:pPr>
              <w:spacing w:before="120"/>
              <w:jc w:val="center"/>
              <w:rPr>
                <w:b/>
                <w:sz w:val="28"/>
                <w:szCs w:val="28"/>
              </w:rPr>
            </w:pPr>
            <w:r w:rsidRPr="00E4368C">
              <w:rPr>
                <w:b/>
                <w:sz w:val="28"/>
                <w:szCs w:val="28"/>
              </w:rPr>
              <w:t>Tên đơn vị</w:t>
            </w:r>
          </w:p>
        </w:tc>
        <w:tc>
          <w:tcPr>
            <w:tcW w:w="3096" w:type="dxa"/>
            <w:vAlign w:val="center"/>
          </w:tcPr>
          <w:p w:rsidR="00611486" w:rsidRPr="00E4368C" w:rsidRDefault="00611486" w:rsidP="00E4368C">
            <w:pPr>
              <w:spacing w:before="120"/>
              <w:jc w:val="center"/>
              <w:rPr>
                <w:b/>
                <w:sz w:val="28"/>
                <w:szCs w:val="28"/>
              </w:rPr>
            </w:pPr>
            <w:r w:rsidRPr="00E4368C">
              <w:rPr>
                <w:b/>
                <w:sz w:val="28"/>
                <w:szCs w:val="28"/>
              </w:rPr>
              <w:t>Số lượng nhà được</w:t>
            </w:r>
          </w:p>
          <w:p w:rsidR="00611486" w:rsidRPr="00E4368C" w:rsidRDefault="00611486" w:rsidP="00E4368C">
            <w:pPr>
              <w:spacing w:before="120"/>
              <w:jc w:val="center"/>
              <w:rPr>
                <w:b/>
                <w:sz w:val="28"/>
                <w:szCs w:val="28"/>
              </w:rPr>
            </w:pPr>
            <w:r w:rsidRPr="00E4368C">
              <w:rPr>
                <w:b/>
                <w:sz w:val="28"/>
                <w:szCs w:val="28"/>
              </w:rPr>
              <w:t>phân bổ</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1</w:t>
            </w:r>
          </w:p>
        </w:tc>
        <w:tc>
          <w:tcPr>
            <w:tcW w:w="5274" w:type="dxa"/>
            <w:vAlign w:val="center"/>
          </w:tcPr>
          <w:p w:rsidR="00611486" w:rsidRPr="00E4368C" w:rsidRDefault="00611486" w:rsidP="00E4368C">
            <w:pPr>
              <w:spacing w:before="120"/>
              <w:rPr>
                <w:sz w:val="28"/>
                <w:szCs w:val="28"/>
              </w:rPr>
            </w:pPr>
            <w:r w:rsidRPr="00E4368C">
              <w:rPr>
                <w:sz w:val="28"/>
                <w:szCs w:val="28"/>
              </w:rPr>
              <w:t>Công đoàn Viên chức</w:t>
            </w:r>
          </w:p>
        </w:tc>
        <w:tc>
          <w:tcPr>
            <w:tcW w:w="3096" w:type="dxa"/>
            <w:vAlign w:val="center"/>
          </w:tcPr>
          <w:p w:rsidR="00611486" w:rsidRPr="00E4368C" w:rsidRDefault="00611486" w:rsidP="00E4368C">
            <w:pPr>
              <w:spacing w:before="120"/>
              <w:jc w:val="center"/>
              <w:rPr>
                <w:sz w:val="28"/>
                <w:szCs w:val="28"/>
              </w:rPr>
            </w:pPr>
            <w:r w:rsidRPr="00E4368C">
              <w:rPr>
                <w:sz w:val="28"/>
                <w:szCs w:val="28"/>
              </w:rPr>
              <w:t>02</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2</w:t>
            </w:r>
          </w:p>
        </w:tc>
        <w:tc>
          <w:tcPr>
            <w:tcW w:w="5274" w:type="dxa"/>
            <w:vAlign w:val="center"/>
          </w:tcPr>
          <w:p w:rsidR="00611486" w:rsidRPr="00E4368C" w:rsidRDefault="00611486" w:rsidP="00E4368C">
            <w:pPr>
              <w:spacing w:before="120"/>
              <w:rPr>
                <w:sz w:val="28"/>
                <w:szCs w:val="28"/>
              </w:rPr>
            </w:pPr>
            <w:r w:rsidRPr="00E4368C">
              <w:rPr>
                <w:sz w:val="28"/>
                <w:szCs w:val="28"/>
              </w:rPr>
              <w:t>Công đoàn ngành Y tế</w:t>
            </w:r>
          </w:p>
        </w:tc>
        <w:tc>
          <w:tcPr>
            <w:tcW w:w="3096" w:type="dxa"/>
            <w:vAlign w:val="center"/>
          </w:tcPr>
          <w:p w:rsidR="00611486" w:rsidRPr="00E4368C" w:rsidRDefault="00611486" w:rsidP="00E4368C">
            <w:pPr>
              <w:spacing w:before="120"/>
              <w:jc w:val="center"/>
              <w:rPr>
                <w:sz w:val="28"/>
                <w:szCs w:val="28"/>
              </w:rPr>
            </w:pPr>
            <w:r w:rsidRPr="00E4368C">
              <w:rPr>
                <w:sz w:val="28"/>
                <w:szCs w:val="28"/>
              </w:rPr>
              <w:t>02</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3</w:t>
            </w:r>
          </w:p>
        </w:tc>
        <w:tc>
          <w:tcPr>
            <w:tcW w:w="5274" w:type="dxa"/>
            <w:vAlign w:val="center"/>
          </w:tcPr>
          <w:p w:rsidR="00611486" w:rsidRPr="00E4368C" w:rsidRDefault="00611486" w:rsidP="00E4368C">
            <w:pPr>
              <w:spacing w:before="120"/>
              <w:rPr>
                <w:sz w:val="28"/>
                <w:szCs w:val="28"/>
              </w:rPr>
            </w:pPr>
            <w:r w:rsidRPr="00E4368C">
              <w:rPr>
                <w:sz w:val="28"/>
                <w:szCs w:val="28"/>
              </w:rPr>
              <w:t>Công đoàn ngành Giáo dục &amp; Đào tạo</w:t>
            </w:r>
          </w:p>
        </w:tc>
        <w:tc>
          <w:tcPr>
            <w:tcW w:w="3096" w:type="dxa"/>
            <w:vAlign w:val="center"/>
          </w:tcPr>
          <w:p w:rsidR="00611486" w:rsidRPr="00E4368C" w:rsidRDefault="00611486" w:rsidP="00E4368C">
            <w:pPr>
              <w:spacing w:before="120"/>
              <w:jc w:val="center"/>
              <w:rPr>
                <w:sz w:val="28"/>
                <w:szCs w:val="28"/>
              </w:rPr>
            </w:pPr>
            <w:r w:rsidRPr="00E4368C">
              <w:rPr>
                <w:sz w:val="28"/>
                <w:szCs w:val="28"/>
              </w:rPr>
              <w:t>02</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4</w:t>
            </w:r>
          </w:p>
        </w:tc>
        <w:tc>
          <w:tcPr>
            <w:tcW w:w="5274" w:type="dxa"/>
            <w:vAlign w:val="center"/>
          </w:tcPr>
          <w:p w:rsidR="00611486" w:rsidRPr="00E4368C" w:rsidRDefault="00611486" w:rsidP="00E4368C">
            <w:pPr>
              <w:spacing w:before="120"/>
              <w:rPr>
                <w:sz w:val="28"/>
                <w:szCs w:val="28"/>
              </w:rPr>
            </w:pPr>
            <w:r w:rsidRPr="00E4368C">
              <w:rPr>
                <w:sz w:val="28"/>
                <w:szCs w:val="28"/>
              </w:rPr>
              <w:t xml:space="preserve">Công đoàn NN &amp; PTNT </w:t>
            </w:r>
          </w:p>
        </w:tc>
        <w:tc>
          <w:tcPr>
            <w:tcW w:w="3096" w:type="dxa"/>
            <w:vAlign w:val="center"/>
          </w:tcPr>
          <w:p w:rsidR="00611486" w:rsidRPr="00E4368C" w:rsidRDefault="00611486" w:rsidP="00E4368C">
            <w:pPr>
              <w:spacing w:before="120"/>
              <w:jc w:val="center"/>
              <w:rPr>
                <w:sz w:val="28"/>
                <w:szCs w:val="28"/>
              </w:rPr>
            </w:pPr>
            <w:r w:rsidRPr="00E4368C">
              <w:rPr>
                <w:sz w:val="28"/>
                <w:szCs w:val="28"/>
              </w:rPr>
              <w:t>02</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5</w:t>
            </w:r>
          </w:p>
        </w:tc>
        <w:tc>
          <w:tcPr>
            <w:tcW w:w="5274" w:type="dxa"/>
            <w:vAlign w:val="center"/>
          </w:tcPr>
          <w:p w:rsidR="00611486" w:rsidRPr="00E4368C" w:rsidRDefault="00611486" w:rsidP="00E4368C">
            <w:pPr>
              <w:spacing w:before="120"/>
              <w:rPr>
                <w:sz w:val="28"/>
                <w:szCs w:val="28"/>
              </w:rPr>
            </w:pPr>
            <w:r w:rsidRPr="00E4368C">
              <w:rPr>
                <w:sz w:val="28"/>
                <w:szCs w:val="28"/>
              </w:rPr>
              <w:t>Công đoàn ngành Xây dựng</w:t>
            </w:r>
          </w:p>
        </w:tc>
        <w:tc>
          <w:tcPr>
            <w:tcW w:w="3096" w:type="dxa"/>
            <w:vAlign w:val="center"/>
          </w:tcPr>
          <w:p w:rsidR="00611486" w:rsidRPr="00E4368C" w:rsidRDefault="00611486" w:rsidP="00E4368C">
            <w:pPr>
              <w:spacing w:before="120"/>
              <w:jc w:val="center"/>
              <w:rPr>
                <w:sz w:val="28"/>
                <w:szCs w:val="28"/>
              </w:rPr>
            </w:pPr>
            <w:r w:rsidRPr="00E4368C">
              <w:rPr>
                <w:sz w:val="28"/>
                <w:szCs w:val="28"/>
              </w:rPr>
              <w:t>02</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6</w:t>
            </w:r>
          </w:p>
        </w:tc>
        <w:tc>
          <w:tcPr>
            <w:tcW w:w="5274" w:type="dxa"/>
            <w:vAlign w:val="center"/>
          </w:tcPr>
          <w:p w:rsidR="00611486" w:rsidRPr="00E4368C" w:rsidRDefault="00611486" w:rsidP="00E4368C">
            <w:pPr>
              <w:spacing w:before="120"/>
              <w:rPr>
                <w:sz w:val="28"/>
                <w:szCs w:val="28"/>
              </w:rPr>
            </w:pPr>
            <w:r w:rsidRPr="00E4368C">
              <w:rPr>
                <w:sz w:val="28"/>
                <w:szCs w:val="28"/>
              </w:rPr>
              <w:t>LĐLĐ Thành phố</w:t>
            </w:r>
          </w:p>
        </w:tc>
        <w:tc>
          <w:tcPr>
            <w:tcW w:w="3096" w:type="dxa"/>
            <w:vAlign w:val="center"/>
          </w:tcPr>
          <w:p w:rsidR="00611486" w:rsidRPr="00E4368C" w:rsidRDefault="00611486" w:rsidP="00E4368C">
            <w:pPr>
              <w:spacing w:before="120"/>
              <w:jc w:val="center"/>
              <w:rPr>
                <w:sz w:val="28"/>
                <w:szCs w:val="28"/>
              </w:rPr>
            </w:pPr>
            <w:r w:rsidRPr="00E4368C">
              <w:rPr>
                <w:sz w:val="28"/>
                <w:szCs w:val="28"/>
              </w:rPr>
              <w:t>02</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7</w:t>
            </w:r>
          </w:p>
        </w:tc>
        <w:tc>
          <w:tcPr>
            <w:tcW w:w="5274" w:type="dxa"/>
            <w:vAlign w:val="center"/>
          </w:tcPr>
          <w:p w:rsidR="00611486" w:rsidRPr="00E4368C" w:rsidRDefault="00611486" w:rsidP="00E4368C">
            <w:pPr>
              <w:spacing w:before="120"/>
              <w:rPr>
                <w:sz w:val="28"/>
                <w:szCs w:val="28"/>
              </w:rPr>
            </w:pPr>
            <w:r w:rsidRPr="00E4368C">
              <w:rPr>
                <w:sz w:val="28"/>
                <w:szCs w:val="28"/>
              </w:rPr>
              <w:t>LĐLĐ huyện Bảo Lâm</w:t>
            </w:r>
          </w:p>
        </w:tc>
        <w:tc>
          <w:tcPr>
            <w:tcW w:w="3096" w:type="dxa"/>
            <w:vAlign w:val="center"/>
          </w:tcPr>
          <w:p w:rsidR="00611486" w:rsidRPr="00E4368C" w:rsidRDefault="00611486" w:rsidP="00E4368C">
            <w:pPr>
              <w:spacing w:before="120"/>
              <w:jc w:val="center"/>
              <w:rPr>
                <w:sz w:val="28"/>
                <w:szCs w:val="28"/>
              </w:rPr>
            </w:pPr>
            <w:r w:rsidRPr="00E4368C">
              <w:rPr>
                <w:sz w:val="28"/>
                <w:szCs w:val="28"/>
              </w:rPr>
              <w:t>02</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8</w:t>
            </w:r>
          </w:p>
        </w:tc>
        <w:tc>
          <w:tcPr>
            <w:tcW w:w="5274" w:type="dxa"/>
            <w:vAlign w:val="center"/>
          </w:tcPr>
          <w:p w:rsidR="00611486" w:rsidRPr="00E4368C" w:rsidRDefault="00611486" w:rsidP="00E4368C">
            <w:pPr>
              <w:spacing w:before="120"/>
              <w:rPr>
                <w:sz w:val="28"/>
                <w:szCs w:val="28"/>
              </w:rPr>
            </w:pPr>
            <w:r w:rsidRPr="00E4368C">
              <w:rPr>
                <w:sz w:val="28"/>
                <w:szCs w:val="28"/>
              </w:rPr>
              <w:t>LĐLĐ huyện Bảo Lạc</w:t>
            </w:r>
          </w:p>
        </w:tc>
        <w:tc>
          <w:tcPr>
            <w:tcW w:w="3096" w:type="dxa"/>
            <w:vAlign w:val="center"/>
          </w:tcPr>
          <w:p w:rsidR="00611486" w:rsidRPr="00E4368C" w:rsidRDefault="00611486" w:rsidP="00E4368C">
            <w:pPr>
              <w:spacing w:before="120"/>
              <w:jc w:val="center"/>
              <w:rPr>
                <w:sz w:val="28"/>
                <w:szCs w:val="28"/>
              </w:rPr>
            </w:pPr>
            <w:r w:rsidRPr="00E4368C">
              <w:rPr>
                <w:sz w:val="28"/>
                <w:szCs w:val="28"/>
              </w:rPr>
              <w:t>02</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9</w:t>
            </w:r>
          </w:p>
        </w:tc>
        <w:tc>
          <w:tcPr>
            <w:tcW w:w="5274" w:type="dxa"/>
            <w:vAlign w:val="center"/>
          </w:tcPr>
          <w:p w:rsidR="00611486" w:rsidRPr="00E4368C" w:rsidRDefault="00611486" w:rsidP="00E4368C">
            <w:pPr>
              <w:spacing w:before="120"/>
              <w:rPr>
                <w:sz w:val="28"/>
                <w:szCs w:val="28"/>
              </w:rPr>
            </w:pPr>
            <w:r w:rsidRPr="00E4368C">
              <w:rPr>
                <w:sz w:val="28"/>
                <w:szCs w:val="28"/>
              </w:rPr>
              <w:t>LĐLĐ huyện Hòa An</w:t>
            </w:r>
          </w:p>
        </w:tc>
        <w:tc>
          <w:tcPr>
            <w:tcW w:w="3096" w:type="dxa"/>
            <w:vAlign w:val="center"/>
          </w:tcPr>
          <w:p w:rsidR="00611486" w:rsidRPr="00E4368C" w:rsidRDefault="00611486" w:rsidP="00E4368C">
            <w:pPr>
              <w:spacing w:before="120"/>
              <w:jc w:val="center"/>
              <w:rPr>
                <w:sz w:val="28"/>
                <w:szCs w:val="28"/>
              </w:rPr>
            </w:pPr>
            <w:r w:rsidRPr="00E4368C">
              <w:rPr>
                <w:sz w:val="28"/>
                <w:szCs w:val="28"/>
              </w:rPr>
              <w:t>02</w:t>
            </w:r>
          </w:p>
        </w:tc>
      </w:tr>
      <w:tr w:rsidR="00611486" w:rsidTr="00E4368C">
        <w:tc>
          <w:tcPr>
            <w:tcW w:w="918" w:type="dxa"/>
            <w:vAlign w:val="center"/>
          </w:tcPr>
          <w:p w:rsidR="00611486" w:rsidRPr="00E4368C" w:rsidRDefault="00611486" w:rsidP="00E4368C">
            <w:pPr>
              <w:spacing w:before="120"/>
              <w:jc w:val="center"/>
              <w:rPr>
                <w:sz w:val="28"/>
                <w:szCs w:val="28"/>
              </w:rPr>
            </w:pPr>
            <w:r w:rsidRPr="00E4368C">
              <w:rPr>
                <w:sz w:val="28"/>
                <w:szCs w:val="28"/>
              </w:rPr>
              <w:t>10</w:t>
            </w:r>
          </w:p>
        </w:tc>
        <w:tc>
          <w:tcPr>
            <w:tcW w:w="5274" w:type="dxa"/>
            <w:vAlign w:val="center"/>
          </w:tcPr>
          <w:p w:rsidR="00611486" w:rsidRPr="00E4368C" w:rsidRDefault="00611486" w:rsidP="00E4368C">
            <w:pPr>
              <w:spacing w:before="120"/>
              <w:rPr>
                <w:sz w:val="28"/>
                <w:szCs w:val="28"/>
              </w:rPr>
            </w:pPr>
            <w:r w:rsidRPr="00E4368C">
              <w:rPr>
                <w:sz w:val="28"/>
                <w:szCs w:val="28"/>
              </w:rPr>
              <w:t>LĐLĐ huyện Nguyên Bình</w:t>
            </w:r>
          </w:p>
        </w:tc>
        <w:tc>
          <w:tcPr>
            <w:tcW w:w="3096" w:type="dxa"/>
            <w:vAlign w:val="center"/>
          </w:tcPr>
          <w:p w:rsidR="00611486" w:rsidRPr="00E4368C" w:rsidRDefault="00611486" w:rsidP="00E4368C">
            <w:pPr>
              <w:spacing w:before="120"/>
              <w:jc w:val="center"/>
              <w:rPr>
                <w:sz w:val="28"/>
                <w:szCs w:val="28"/>
              </w:rPr>
            </w:pPr>
            <w:r w:rsidRPr="00E4368C">
              <w:rPr>
                <w:sz w:val="28"/>
                <w:szCs w:val="28"/>
              </w:rPr>
              <w:t>02</w:t>
            </w:r>
          </w:p>
        </w:tc>
      </w:tr>
      <w:tr w:rsidR="00611486" w:rsidTr="00E4368C">
        <w:tc>
          <w:tcPr>
            <w:tcW w:w="918" w:type="dxa"/>
            <w:vAlign w:val="center"/>
          </w:tcPr>
          <w:p w:rsidR="00611486" w:rsidRPr="00E4368C" w:rsidRDefault="00611486" w:rsidP="00E4368C">
            <w:pPr>
              <w:spacing w:before="120"/>
              <w:jc w:val="center"/>
              <w:rPr>
                <w:sz w:val="28"/>
                <w:szCs w:val="28"/>
              </w:rPr>
            </w:pPr>
          </w:p>
        </w:tc>
        <w:tc>
          <w:tcPr>
            <w:tcW w:w="5274" w:type="dxa"/>
            <w:vAlign w:val="center"/>
          </w:tcPr>
          <w:p w:rsidR="00611486" w:rsidRPr="00E4368C" w:rsidRDefault="00611486" w:rsidP="00E4368C">
            <w:pPr>
              <w:spacing w:before="120"/>
              <w:jc w:val="center"/>
              <w:rPr>
                <w:b/>
                <w:sz w:val="28"/>
                <w:szCs w:val="28"/>
              </w:rPr>
            </w:pPr>
            <w:r w:rsidRPr="00E4368C">
              <w:rPr>
                <w:b/>
                <w:sz w:val="28"/>
                <w:szCs w:val="28"/>
              </w:rPr>
              <w:t>Tổng cộng</w:t>
            </w:r>
          </w:p>
        </w:tc>
        <w:tc>
          <w:tcPr>
            <w:tcW w:w="3096" w:type="dxa"/>
            <w:vAlign w:val="center"/>
          </w:tcPr>
          <w:p w:rsidR="00611486" w:rsidRPr="00E4368C" w:rsidRDefault="00611486" w:rsidP="00E4368C">
            <w:pPr>
              <w:spacing w:before="120"/>
              <w:jc w:val="center"/>
              <w:rPr>
                <w:b/>
                <w:sz w:val="28"/>
                <w:szCs w:val="28"/>
              </w:rPr>
            </w:pPr>
            <w:r w:rsidRPr="00E4368C">
              <w:rPr>
                <w:b/>
                <w:sz w:val="28"/>
                <w:szCs w:val="28"/>
              </w:rPr>
              <w:t>20</w:t>
            </w:r>
          </w:p>
        </w:tc>
      </w:tr>
    </w:tbl>
    <w:p w:rsidR="00611486" w:rsidRPr="00F5047D" w:rsidRDefault="00611486" w:rsidP="004665B9">
      <w:pPr>
        <w:spacing w:before="120"/>
        <w:ind w:firstLine="720"/>
        <w:jc w:val="both"/>
        <w:rPr>
          <w:b/>
          <w:sz w:val="28"/>
          <w:szCs w:val="28"/>
        </w:rPr>
      </w:pPr>
      <w:r w:rsidRPr="00F5047D">
        <w:rPr>
          <w:b/>
          <w:sz w:val="28"/>
          <w:szCs w:val="28"/>
        </w:rPr>
        <w:t>3. Hình thức trao:</w:t>
      </w:r>
    </w:p>
    <w:p w:rsidR="00611486" w:rsidRDefault="00611486" w:rsidP="00F5047D">
      <w:pPr>
        <w:spacing w:before="120"/>
        <w:jc w:val="both"/>
        <w:rPr>
          <w:sz w:val="28"/>
          <w:szCs w:val="28"/>
        </w:rPr>
      </w:pPr>
      <w:r>
        <w:rPr>
          <w:sz w:val="28"/>
          <w:szCs w:val="28"/>
        </w:rPr>
        <w:tab/>
        <w:t>- Đại diện các đơn vị sẽ lên nhận biển trao tượng trưng 02 nhà với tổng trị giá 60 triệu đồng tại Chương trình.</w:t>
      </w:r>
    </w:p>
    <w:p w:rsidR="00611486" w:rsidRDefault="00611486" w:rsidP="00F5047D">
      <w:pPr>
        <w:spacing w:before="120"/>
        <w:jc w:val="both"/>
        <w:rPr>
          <w:sz w:val="28"/>
          <w:szCs w:val="28"/>
        </w:rPr>
      </w:pPr>
      <w:r>
        <w:rPr>
          <w:sz w:val="28"/>
          <w:szCs w:val="28"/>
        </w:rPr>
        <w:tab/>
        <w:t xml:space="preserve">- Các đơn vị được phân bổ nhà Mái ấm Công đoàn trong Chương trình nếu trong năm 2017 không thực hiện được theo kế hoạch, LĐLĐ tỉnh sẽ chuyển sang cho đơn vị khác có nhu cầu thực hiện.  </w:t>
      </w:r>
    </w:p>
    <w:p w:rsidR="00611486" w:rsidRPr="00F5047D" w:rsidRDefault="00611486" w:rsidP="00F5047D">
      <w:pPr>
        <w:spacing w:before="120"/>
        <w:jc w:val="both"/>
        <w:rPr>
          <w:sz w:val="28"/>
          <w:szCs w:val="28"/>
        </w:rPr>
      </w:pPr>
      <w:r>
        <w:rPr>
          <w:sz w:val="28"/>
          <w:szCs w:val="28"/>
        </w:rPr>
        <w:tab/>
        <w:t xml:space="preserve">- Đối với việc hỗ trợ làm nhà mới và sửa nhà trong năm 2017, LĐLĐ sẽ có Công văn phân bổ riêng.  </w:t>
      </w:r>
    </w:p>
    <w:p w:rsidR="00611486" w:rsidRDefault="00611486" w:rsidP="00FF2790">
      <w:pPr>
        <w:spacing w:before="120"/>
        <w:ind w:firstLine="561"/>
        <w:jc w:val="both"/>
        <w:rPr>
          <w:sz w:val="28"/>
          <w:szCs w:val="28"/>
        </w:rPr>
      </w:pPr>
      <w:r>
        <w:rPr>
          <w:sz w:val="28"/>
          <w:szCs w:val="28"/>
        </w:rPr>
        <w:t xml:space="preserve">Nhận được Công văn đề nghị LĐLĐ các huyện, Thành phố, Công đoàn ngành, Công đoàn Viên chức, CĐCS trực thuộc khẩn trương triển khai, căn cứ vào số lượng quà Tết được phân bổ trên đây để lựa chọn đúng đối tượng, hoàn cảnh và gửi danh sách về LĐLĐ tỉnh </w:t>
      </w:r>
      <w:r w:rsidRPr="004C12C2">
        <w:rPr>
          <w:b/>
          <w:sz w:val="28"/>
          <w:szCs w:val="28"/>
        </w:rPr>
        <w:t xml:space="preserve">trước ngày </w:t>
      </w:r>
      <w:r>
        <w:rPr>
          <w:b/>
          <w:sz w:val="28"/>
          <w:szCs w:val="28"/>
        </w:rPr>
        <w:t>05/01/</w:t>
      </w:r>
      <w:r w:rsidRPr="00892961">
        <w:rPr>
          <w:b/>
          <w:sz w:val="28"/>
          <w:szCs w:val="28"/>
        </w:rPr>
        <w:t>2017</w:t>
      </w:r>
      <w:r>
        <w:rPr>
          <w:sz w:val="28"/>
          <w:szCs w:val="28"/>
        </w:rPr>
        <w:t xml:space="preserve"> (qua Ban Chính sách- Pháp luật), email: </w:t>
      </w:r>
      <w:hyperlink r:id="rId7" w:history="1">
        <w:r w:rsidRPr="00606CB0">
          <w:rPr>
            <w:rStyle w:val="Hyperlink"/>
            <w:sz w:val="28"/>
            <w:szCs w:val="28"/>
          </w:rPr>
          <w:t>bancspl.ldcb@gmail.com</w:t>
        </w:r>
      </w:hyperlink>
    </w:p>
    <w:p w:rsidR="00611486" w:rsidRDefault="00611486" w:rsidP="00FF2790">
      <w:pPr>
        <w:rPr>
          <w:sz w:val="28"/>
          <w:szCs w:val="28"/>
        </w:rPr>
      </w:pPr>
      <w:r>
        <w:rPr>
          <w:sz w:val="28"/>
          <w:szCs w:val="28"/>
        </w:rPr>
        <w:t xml:space="preserve">  </w:t>
      </w:r>
    </w:p>
    <w:p w:rsidR="00611486" w:rsidRPr="00D66013" w:rsidRDefault="00611486" w:rsidP="00FF2790">
      <w:pPr>
        <w:rPr>
          <w:sz w:val="28"/>
          <w:szCs w:val="28"/>
        </w:rPr>
      </w:pPr>
    </w:p>
    <w:tbl>
      <w:tblPr>
        <w:tblW w:w="0" w:type="auto"/>
        <w:tblLook w:val="01E0"/>
      </w:tblPr>
      <w:tblGrid>
        <w:gridCol w:w="4644"/>
        <w:gridCol w:w="4644"/>
      </w:tblGrid>
      <w:tr w:rsidR="00611486" w:rsidTr="00E4368C">
        <w:tc>
          <w:tcPr>
            <w:tcW w:w="4644" w:type="dxa"/>
          </w:tcPr>
          <w:p w:rsidR="00611486" w:rsidRPr="00E4368C" w:rsidRDefault="00611486" w:rsidP="000A2EEE">
            <w:pPr>
              <w:rPr>
                <w:b/>
                <w:i/>
                <w:sz w:val="26"/>
                <w:szCs w:val="28"/>
              </w:rPr>
            </w:pPr>
          </w:p>
          <w:p w:rsidR="00611486" w:rsidRPr="00E4368C" w:rsidRDefault="00611486" w:rsidP="000A2EEE">
            <w:pPr>
              <w:rPr>
                <w:b/>
                <w:i/>
                <w:sz w:val="26"/>
                <w:szCs w:val="28"/>
              </w:rPr>
            </w:pPr>
          </w:p>
          <w:p w:rsidR="00611486" w:rsidRPr="00E4368C" w:rsidRDefault="00611486" w:rsidP="000A2EEE">
            <w:pPr>
              <w:rPr>
                <w:b/>
                <w:i/>
                <w:sz w:val="26"/>
                <w:szCs w:val="28"/>
              </w:rPr>
            </w:pPr>
            <w:r w:rsidRPr="00E4368C">
              <w:rPr>
                <w:b/>
                <w:i/>
                <w:sz w:val="26"/>
                <w:szCs w:val="28"/>
              </w:rPr>
              <w:t xml:space="preserve">Nơi nhận: </w:t>
            </w:r>
          </w:p>
          <w:p w:rsidR="00611486" w:rsidRPr="00E4368C" w:rsidRDefault="00611486" w:rsidP="000A2EEE">
            <w:pPr>
              <w:rPr>
                <w:szCs w:val="28"/>
              </w:rPr>
            </w:pPr>
            <w:r w:rsidRPr="00E4368C">
              <w:rPr>
                <w:sz w:val="22"/>
                <w:szCs w:val="28"/>
              </w:rPr>
              <w:t>- Như kính gửi;</w:t>
            </w:r>
          </w:p>
          <w:p w:rsidR="00611486" w:rsidRPr="00E4368C" w:rsidRDefault="00611486" w:rsidP="000A2EEE">
            <w:pPr>
              <w:rPr>
                <w:szCs w:val="28"/>
              </w:rPr>
            </w:pPr>
            <w:r w:rsidRPr="00E4368C">
              <w:rPr>
                <w:sz w:val="22"/>
                <w:szCs w:val="28"/>
              </w:rPr>
              <w:t xml:space="preserve">- Các đ/c trong </w:t>
            </w:r>
            <w:smartTag w:uri="urn:schemas-microsoft-com:office:smarttags" w:element="address">
              <w:smartTag w:uri="urn:schemas-microsoft-com:office:smarttags" w:element="Street">
                <w:r w:rsidRPr="00E4368C">
                  <w:rPr>
                    <w:sz w:val="22"/>
                    <w:szCs w:val="28"/>
                  </w:rPr>
                  <w:t>BTC CT</w:t>
                </w:r>
              </w:smartTag>
            </w:smartTag>
            <w:r w:rsidRPr="00E4368C">
              <w:rPr>
                <w:sz w:val="22"/>
                <w:szCs w:val="28"/>
              </w:rPr>
              <w:t>;</w:t>
            </w:r>
          </w:p>
          <w:p w:rsidR="00611486" w:rsidRPr="00E4368C" w:rsidRDefault="00611486" w:rsidP="000A2EEE">
            <w:pPr>
              <w:rPr>
                <w:sz w:val="28"/>
                <w:szCs w:val="28"/>
              </w:rPr>
            </w:pPr>
            <w:r w:rsidRPr="00E4368C">
              <w:rPr>
                <w:sz w:val="22"/>
                <w:szCs w:val="28"/>
              </w:rPr>
              <w:t xml:space="preserve">- Lưu: </w:t>
            </w:r>
            <w:smartTag w:uri="urn:schemas-microsoft-com:office:smarttags" w:element="place">
              <w:smartTag w:uri="urn:schemas-microsoft-com:office:smarttags" w:element="City">
                <w:r w:rsidRPr="00E4368C">
                  <w:rPr>
                    <w:sz w:val="22"/>
                    <w:szCs w:val="28"/>
                  </w:rPr>
                  <w:t>CSPL</w:t>
                </w:r>
              </w:smartTag>
              <w:r w:rsidRPr="00E4368C">
                <w:rPr>
                  <w:sz w:val="22"/>
                  <w:szCs w:val="28"/>
                </w:rPr>
                <w:t xml:space="preserve">, </w:t>
              </w:r>
              <w:smartTag w:uri="urn:schemas-microsoft-com:office:smarttags" w:element="place">
                <w:r w:rsidRPr="00E4368C">
                  <w:rPr>
                    <w:sz w:val="22"/>
                    <w:szCs w:val="28"/>
                  </w:rPr>
                  <w:t>VT.</w:t>
                </w:r>
              </w:smartTag>
            </w:smartTag>
          </w:p>
        </w:tc>
        <w:tc>
          <w:tcPr>
            <w:tcW w:w="4644" w:type="dxa"/>
          </w:tcPr>
          <w:p w:rsidR="00611486" w:rsidRPr="00E4368C" w:rsidRDefault="00611486" w:rsidP="00E4368C">
            <w:pPr>
              <w:jc w:val="center"/>
              <w:rPr>
                <w:b/>
                <w:sz w:val="28"/>
                <w:szCs w:val="28"/>
              </w:rPr>
            </w:pPr>
            <w:r w:rsidRPr="00E4368C">
              <w:rPr>
                <w:b/>
                <w:sz w:val="28"/>
                <w:szCs w:val="28"/>
              </w:rPr>
              <w:t>TM. BAN THƯỜNG VỤ</w:t>
            </w:r>
          </w:p>
          <w:p w:rsidR="00611486" w:rsidRPr="00E4368C" w:rsidRDefault="00611486" w:rsidP="00E4368C">
            <w:pPr>
              <w:jc w:val="center"/>
              <w:rPr>
                <w:b/>
                <w:sz w:val="28"/>
                <w:szCs w:val="28"/>
              </w:rPr>
            </w:pPr>
            <w:r w:rsidRPr="00E4368C">
              <w:rPr>
                <w:b/>
                <w:sz w:val="28"/>
                <w:szCs w:val="28"/>
              </w:rPr>
              <w:t xml:space="preserve">CHỦ TỊCH </w:t>
            </w:r>
          </w:p>
          <w:p w:rsidR="00611486" w:rsidRPr="00E4368C" w:rsidRDefault="00611486" w:rsidP="00E4368C">
            <w:pPr>
              <w:jc w:val="center"/>
              <w:rPr>
                <w:b/>
                <w:sz w:val="28"/>
                <w:szCs w:val="28"/>
              </w:rPr>
            </w:pPr>
          </w:p>
          <w:p w:rsidR="00611486" w:rsidRPr="00E4368C" w:rsidRDefault="00611486" w:rsidP="00E4368C">
            <w:pPr>
              <w:jc w:val="center"/>
              <w:rPr>
                <w:b/>
                <w:sz w:val="28"/>
                <w:szCs w:val="28"/>
              </w:rPr>
            </w:pPr>
          </w:p>
          <w:p w:rsidR="00611486" w:rsidRPr="00E4368C" w:rsidRDefault="00611486" w:rsidP="00E4368C">
            <w:pPr>
              <w:jc w:val="center"/>
              <w:rPr>
                <w:b/>
                <w:sz w:val="28"/>
                <w:szCs w:val="28"/>
              </w:rPr>
            </w:pPr>
          </w:p>
          <w:p w:rsidR="00611486" w:rsidRPr="00E4368C" w:rsidRDefault="00611486" w:rsidP="00E4368C">
            <w:pPr>
              <w:jc w:val="center"/>
              <w:rPr>
                <w:b/>
                <w:sz w:val="28"/>
                <w:szCs w:val="28"/>
              </w:rPr>
            </w:pPr>
            <w:r>
              <w:rPr>
                <w:b/>
                <w:sz w:val="28"/>
                <w:szCs w:val="28"/>
              </w:rPr>
              <w:t>(đã ký)</w:t>
            </w:r>
          </w:p>
          <w:p w:rsidR="00611486" w:rsidRPr="00E4368C" w:rsidRDefault="00611486" w:rsidP="00E4368C">
            <w:pPr>
              <w:jc w:val="center"/>
              <w:rPr>
                <w:b/>
                <w:sz w:val="28"/>
                <w:szCs w:val="28"/>
              </w:rPr>
            </w:pPr>
          </w:p>
          <w:p w:rsidR="00611486" w:rsidRPr="00E4368C" w:rsidRDefault="00611486" w:rsidP="00E4368C">
            <w:pPr>
              <w:jc w:val="center"/>
              <w:rPr>
                <w:b/>
                <w:sz w:val="28"/>
                <w:szCs w:val="28"/>
              </w:rPr>
            </w:pPr>
          </w:p>
          <w:p w:rsidR="00611486" w:rsidRPr="00E4368C" w:rsidRDefault="00611486" w:rsidP="00E4368C">
            <w:pPr>
              <w:jc w:val="center"/>
              <w:rPr>
                <w:b/>
                <w:sz w:val="28"/>
                <w:szCs w:val="28"/>
              </w:rPr>
            </w:pPr>
            <w:r w:rsidRPr="00E4368C">
              <w:rPr>
                <w:b/>
                <w:sz w:val="28"/>
                <w:szCs w:val="28"/>
              </w:rPr>
              <w:t>Bế Thanh Tịnh</w:t>
            </w:r>
          </w:p>
          <w:p w:rsidR="00611486" w:rsidRPr="00E4368C" w:rsidRDefault="00611486" w:rsidP="00E4368C">
            <w:pPr>
              <w:jc w:val="center"/>
              <w:rPr>
                <w:b/>
                <w:sz w:val="28"/>
                <w:szCs w:val="28"/>
              </w:rPr>
            </w:pPr>
          </w:p>
          <w:p w:rsidR="00611486" w:rsidRPr="00E4368C" w:rsidRDefault="00611486" w:rsidP="000A2EEE">
            <w:pPr>
              <w:rPr>
                <w:sz w:val="28"/>
                <w:szCs w:val="28"/>
              </w:rPr>
            </w:pPr>
          </w:p>
          <w:p w:rsidR="00611486" w:rsidRPr="00E4368C" w:rsidRDefault="00611486" w:rsidP="000A2EEE">
            <w:pPr>
              <w:rPr>
                <w:sz w:val="28"/>
                <w:szCs w:val="28"/>
              </w:rPr>
            </w:pPr>
          </w:p>
          <w:p w:rsidR="00611486" w:rsidRPr="00E4368C" w:rsidRDefault="00611486" w:rsidP="000A2EEE">
            <w:pPr>
              <w:rPr>
                <w:sz w:val="28"/>
                <w:szCs w:val="28"/>
              </w:rPr>
            </w:pPr>
          </w:p>
          <w:p w:rsidR="00611486" w:rsidRPr="00E4368C" w:rsidRDefault="00611486" w:rsidP="000A2EEE">
            <w:pPr>
              <w:rPr>
                <w:sz w:val="28"/>
                <w:szCs w:val="28"/>
              </w:rPr>
            </w:pPr>
          </w:p>
          <w:p w:rsidR="00611486" w:rsidRPr="00E4368C" w:rsidRDefault="00611486" w:rsidP="000A2EEE">
            <w:pPr>
              <w:rPr>
                <w:sz w:val="28"/>
                <w:szCs w:val="28"/>
              </w:rPr>
            </w:pPr>
          </w:p>
          <w:p w:rsidR="00611486" w:rsidRPr="00E4368C" w:rsidRDefault="00611486" w:rsidP="000A2EEE">
            <w:pPr>
              <w:rPr>
                <w:sz w:val="28"/>
                <w:szCs w:val="28"/>
              </w:rPr>
            </w:pPr>
          </w:p>
          <w:p w:rsidR="00611486" w:rsidRPr="00E4368C" w:rsidRDefault="00611486" w:rsidP="000A2EEE">
            <w:pPr>
              <w:rPr>
                <w:sz w:val="28"/>
                <w:szCs w:val="28"/>
              </w:rPr>
            </w:pPr>
          </w:p>
        </w:tc>
      </w:tr>
    </w:tbl>
    <w:p w:rsidR="00611486" w:rsidRDefault="00611486"/>
    <w:sectPr w:rsidR="00611486" w:rsidSect="004C5B12">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486" w:rsidRDefault="00611486" w:rsidP="004665B9">
      <w:r>
        <w:separator/>
      </w:r>
    </w:p>
  </w:endnote>
  <w:endnote w:type="continuationSeparator" w:id="1">
    <w:p w:rsidR="00611486" w:rsidRDefault="00611486" w:rsidP="00466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486" w:rsidRDefault="00611486">
    <w:pPr>
      <w:pStyle w:val="Footer"/>
      <w:jc w:val="center"/>
    </w:pPr>
    <w:fldSimple w:instr=" PAGE   \* MERGEFORMAT ">
      <w:r>
        <w:rPr>
          <w:noProof/>
        </w:rPr>
        <w:t>1</w:t>
      </w:r>
    </w:fldSimple>
  </w:p>
  <w:p w:rsidR="00611486" w:rsidRDefault="006114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486" w:rsidRDefault="00611486" w:rsidP="004665B9">
      <w:r>
        <w:separator/>
      </w:r>
    </w:p>
  </w:footnote>
  <w:footnote w:type="continuationSeparator" w:id="1">
    <w:p w:rsidR="00611486" w:rsidRDefault="00611486" w:rsidP="004665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158"/>
    <w:multiLevelType w:val="hybridMultilevel"/>
    <w:tmpl w:val="66EAB980"/>
    <w:lvl w:ilvl="0" w:tplc="DCA68D9E">
      <w:start w:val="1"/>
      <w:numFmt w:val="decimal"/>
      <w:lvlText w:val="%1."/>
      <w:lvlJc w:val="left"/>
      <w:pPr>
        <w:ind w:left="921" w:hanging="360"/>
      </w:pPr>
      <w:rPr>
        <w:rFonts w:cs="Times New Roman" w:hint="default"/>
        <w:b/>
      </w:rPr>
    </w:lvl>
    <w:lvl w:ilvl="1" w:tplc="04090019" w:tentative="1">
      <w:start w:val="1"/>
      <w:numFmt w:val="lowerLetter"/>
      <w:lvlText w:val="%2."/>
      <w:lvlJc w:val="left"/>
      <w:pPr>
        <w:ind w:left="1641" w:hanging="360"/>
      </w:pPr>
      <w:rPr>
        <w:rFonts w:cs="Times New Roman"/>
      </w:rPr>
    </w:lvl>
    <w:lvl w:ilvl="2" w:tplc="0409001B" w:tentative="1">
      <w:start w:val="1"/>
      <w:numFmt w:val="lowerRoman"/>
      <w:lvlText w:val="%3."/>
      <w:lvlJc w:val="right"/>
      <w:pPr>
        <w:ind w:left="2361" w:hanging="180"/>
      </w:pPr>
      <w:rPr>
        <w:rFonts w:cs="Times New Roman"/>
      </w:rPr>
    </w:lvl>
    <w:lvl w:ilvl="3" w:tplc="0409000F" w:tentative="1">
      <w:start w:val="1"/>
      <w:numFmt w:val="decimal"/>
      <w:lvlText w:val="%4."/>
      <w:lvlJc w:val="left"/>
      <w:pPr>
        <w:ind w:left="3081" w:hanging="360"/>
      </w:pPr>
      <w:rPr>
        <w:rFonts w:cs="Times New Roman"/>
      </w:rPr>
    </w:lvl>
    <w:lvl w:ilvl="4" w:tplc="04090019" w:tentative="1">
      <w:start w:val="1"/>
      <w:numFmt w:val="lowerLetter"/>
      <w:lvlText w:val="%5."/>
      <w:lvlJc w:val="left"/>
      <w:pPr>
        <w:ind w:left="3801" w:hanging="360"/>
      </w:pPr>
      <w:rPr>
        <w:rFonts w:cs="Times New Roman"/>
      </w:rPr>
    </w:lvl>
    <w:lvl w:ilvl="5" w:tplc="0409001B" w:tentative="1">
      <w:start w:val="1"/>
      <w:numFmt w:val="lowerRoman"/>
      <w:lvlText w:val="%6."/>
      <w:lvlJc w:val="right"/>
      <w:pPr>
        <w:ind w:left="4521" w:hanging="180"/>
      </w:pPr>
      <w:rPr>
        <w:rFonts w:cs="Times New Roman"/>
      </w:rPr>
    </w:lvl>
    <w:lvl w:ilvl="6" w:tplc="0409000F" w:tentative="1">
      <w:start w:val="1"/>
      <w:numFmt w:val="decimal"/>
      <w:lvlText w:val="%7."/>
      <w:lvlJc w:val="left"/>
      <w:pPr>
        <w:ind w:left="5241" w:hanging="360"/>
      </w:pPr>
      <w:rPr>
        <w:rFonts w:cs="Times New Roman"/>
      </w:rPr>
    </w:lvl>
    <w:lvl w:ilvl="7" w:tplc="04090019" w:tentative="1">
      <w:start w:val="1"/>
      <w:numFmt w:val="lowerLetter"/>
      <w:lvlText w:val="%8."/>
      <w:lvlJc w:val="left"/>
      <w:pPr>
        <w:ind w:left="5961" w:hanging="360"/>
      </w:pPr>
      <w:rPr>
        <w:rFonts w:cs="Times New Roman"/>
      </w:rPr>
    </w:lvl>
    <w:lvl w:ilvl="8" w:tplc="0409001B" w:tentative="1">
      <w:start w:val="1"/>
      <w:numFmt w:val="lowerRoman"/>
      <w:lvlText w:val="%9."/>
      <w:lvlJc w:val="right"/>
      <w:pPr>
        <w:ind w:left="6681" w:hanging="180"/>
      </w:pPr>
      <w:rPr>
        <w:rFonts w:cs="Times New Roman"/>
      </w:rPr>
    </w:lvl>
  </w:abstractNum>
  <w:abstractNum w:abstractNumId="1">
    <w:nsid w:val="2E6215DF"/>
    <w:multiLevelType w:val="hybridMultilevel"/>
    <w:tmpl w:val="A856624A"/>
    <w:lvl w:ilvl="0" w:tplc="AA421B2C">
      <w:start w:val="1"/>
      <w:numFmt w:val="upperRoman"/>
      <w:lvlText w:val="%1."/>
      <w:lvlJc w:val="left"/>
      <w:pPr>
        <w:ind w:left="1281" w:hanging="720"/>
      </w:pPr>
      <w:rPr>
        <w:rFonts w:cs="Times New Roman" w:hint="default"/>
      </w:rPr>
    </w:lvl>
    <w:lvl w:ilvl="1" w:tplc="04090019" w:tentative="1">
      <w:start w:val="1"/>
      <w:numFmt w:val="lowerLetter"/>
      <w:lvlText w:val="%2."/>
      <w:lvlJc w:val="left"/>
      <w:pPr>
        <w:ind w:left="1641" w:hanging="360"/>
      </w:pPr>
      <w:rPr>
        <w:rFonts w:cs="Times New Roman"/>
      </w:rPr>
    </w:lvl>
    <w:lvl w:ilvl="2" w:tplc="0409001B" w:tentative="1">
      <w:start w:val="1"/>
      <w:numFmt w:val="lowerRoman"/>
      <w:lvlText w:val="%3."/>
      <w:lvlJc w:val="right"/>
      <w:pPr>
        <w:ind w:left="2361" w:hanging="180"/>
      </w:pPr>
      <w:rPr>
        <w:rFonts w:cs="Times New Roman"/>
      </w:rPr>
    </w:lvl>
    <w:lvl w:ilvl="3" w:tplc="0409000F" w:tentative="1">
      <w:start w:val="1"/>
      <w:numFmt w:val="decimal"/>
      <w:lvlText w:val="%4."/>
      <w:lvlJc w:val="left"/>
      <w:pPr>
        <w:ind w:left="3081" w:hanging="360"/>
      </w:pPr>
      <w:rPr>
        <w:rFonts w:cs="Times New Roman"/>
      </w:rPr>
    </w:lvl>
    <w:lvl w:ilvl="4" w:tplc="04090019" w:tentative="1">
      <w:start w:val="1"/>
      <w:numFmt w:val="lowerLetter"/>
      <w:lvlText w:val="%5."/>
      <w:lvlJc w:val="left"/>
      <w:pPr>
        <w:ind w:left="3801" w:hanging="360"/>
      </w:pPr>
      <w:rPr>
        <w:rFonts w:cs="Times New Roman"/>
      </w:rPr>
    </w:lvl>
    <w:lvl w:ilvl="5" w:tplc="0409001B" w:tentative="1">
      <w:start w:val="1"/>
      <w:numFmt w:val="lowerRoman"/>
      <w:lvlText w:val="%6."/>
      <w:lvlJc w:val="right"/>
      <w:pPr>
        <w:ind w:left="4521" w:hanging="180"/>
      </w:pPr>
      <w:rPr>
        <w:rFonts w:cs="Times New Roman"/>
      </w:rPr>
    </w:lvl>
    <w:lvl w:ilvl="6" w:tplc="0409000F" w:tentative="1">
      <w:start w:val="1"/>
      <w:numFmt w:val="decimal"/>
      <w:lvlText w:val="%7."/>
      <w:lvlJc w:val="left"/>
      <w:pPr>
        <w:ind w:left="5241" w:hanging="360"/>
      </w:pPr>
      <w:rPr>
        <w:rFonts w:cs="Times New Roman"/>
      </w:rPr>
    </w:lvl>
    <w:lvl w:ilvl="7" w:tplc="04090019" w:tentative="1">
      <w:start w:val="1"/>
      <w:numFmt w:val="lowerLetter"/>
      <w:lvlText w:val="%8."/>
      <w:lvlJc w:val="left"/>
      <w:pPr>
        <w:ind w:left="5961" w:hanging="360"/>
      </w:pPr>
      <w:rPr>
        <w:rFonts w:cs="Times New Roman"/>
      </w:rPr>
    </w:lvl>
    <w:lvl w:ilvl="8" w:tplc="0409001B" w:tentative="1">
      <w:start w:val="1"/>
      <w:numFmt w:val="lowerRoman"/>
      <w:lvlText w:val="%9."/>
      <w:lvlJc w:val="right"/>
      <w:pPr>
        <w:ind w:left="6681"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790"/>
    <w:rsid w:val="00020463"/>
    <w:rsid w:val="000A2EEE"/>
    <w:rsid w:val="000D56A6"/>
    <w:rsid w:val="000E4FA4"/>
    <w:rsid w:val="0016443A"/>
    <w:rsid w:val="001D1109"/>
    <w:rsid w:val="0039791C"/>
    <w:rsid w:val="00417538"/>
    <w:rsid w:val="00446EBC"/>
    <w:rsid w:val="004665B9"/>
    <w:rsid w:val="004C12C2"/>
    <w:rsid w:val="004C5B12"/>
    <w:rsid w:val="004F1803"/>
    <w:rsid w:val="005569BE"/>
    <w:rsid w:val="00575481"/>
    <w:rsid w:val="005B6965"/>
    <w:rsid w:val="00606CB0"/>
    <w:rsid w:val="00611486"/>
    <w:rsid w:val="00700BD5"/>
    <w:rsid w:val="00756127"/>
    <w:rsid w:val="00776220"/>
    <w:rsid w:val="007B79AB"/>
    <w:rsid w:val="00805FF2"/>
    <w:rsid w:val="00813BB3"/>
    <w:rsid w:val="00837DCB"/>
    <w:rsid w:val="00892961"/>
    <w:rsid w:val="008B1980"/>
    <w:rsid w:val="009D2CCA"/>
    <w:rsid w:val="009E382A"/>
    <w:rsid w:val="009E67BD"/>
    <w:rsid w:val="00A25781"/>
    <w:rsid w:val="00B12B22"/>
    <w:rsid w:val="00B229ED"/>
    <w:rsid w:val="00BA783E"/>
    <w:rsid w:val="00BF7510"/>
    <w:rsid w:val="00C35519"/>
    <w:rsid w:val="00C61598"/>
    <w:rsid w:val="00C80ACB"/>
    <w:rsid w:val="00CC5AFA"/>
    <w:rsid w:val="00D66013"/>
    <w:rsid w:val="00E03445"/>
    <w:rsid w:val="00E4368C"/>
    <w:rsid w:val="00E67AE1"/>
    <w:rsid w:val="00E729D0"/>
    <w:rsid w:val="00F5047D"/>
    <w:rsid w:val="00FB1A5E"/>
    <w:rsid w:val="00FF2790"/>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790"/>
    <w:rPr>
      <w:rFonts w:eastAsia="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F2790"/>
    <w:rPr>
      <w:rFonts w:cs="Times New Roman"/>
      <w:color w:val="0000FF"/>
      <w:u w:val="single"/>
    </w:rPr>
  </w:style>
  <w:style w:type="table" w:styleId="TableGrid">
    <w:name w:val="Table Grid"/>
    <w:basedOn w:val="TableNormal"/>
    <w:uiPriority w:val="99"/>
    <w:rsid w:val="00FF279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B1A5E"/>
    <w:pPr>
      <w:ind w:left="720"/>
      <w:contextualSpacing/>
    </w:pPr>
  </w:style>
  <w:style w:type="paragraph" w:styleId="Header">
    <w:name w:val="header"/>
    <w:basedOn w:val="Normal"/>
    <w:link w:val="HeaderChar"/>
    <w:uiPriority w:val="99"/>
    <w:semiHidden/>
    <w:rsid w:val="004665B9"/>
    <w:pPr>
      <w:tabs>
        <w:tab w:val="center" w:pos="4680"/>
        <w:tab w:val="right" w:pos="9360"/>
      </w:tabs>
    </w:pPr>
  </w:style>
  <w:style w:type="character" w:customStyle="1" w:styleId="HeaderChar">
    <w:name w:val="Header Char"/>
    <w:basedOn w:val="DefaultParagraphFont"/>
    <w:link w:val="Header"/>
    <w:uiPriority w:val="99"/>
    <w:semiHidden/>
    <w:locked/>
    <w:rsid w:val="004665B9"/>
    <w:rPr>
      <w:rFonts w:eastAsia="Times New Roman" w:cs="Times New Roman"/>
      <w:sz w:val="24"/>
      <w:szCs w:val="24"/>
    </w:rPr>
  </w:style>
  <w:style w:type="paragraph" w:styleId="Footer">
    <w:name w:val="footer"/>
    <w:basedOn w:val="Normal"/>
    <w:link w:val="FooterChar"/>
    <w:uiPriority w:val="99"/>
    <w:rsid w:val="004665B9"/>
    <w:pPr>
      <w:tabs>
        <w:tab w:val="center" w:pos="4680"/>
        <w:tab w:val="right" w:pos="9360"/>
      </w:tabs>
    </w:pPr>
  </w:style>
  <w:style w:type="character" w:customStyle="1" w:styleId="FooterChar">
    <w:name w:val="Footer Char"/>
    <w:basedOn w:val="DefaultParagraphFont"/>
    <w:link w:val="Footer"/>
    <w:uiPriority w:val="99"/>
    <w:locked/>
    <w:rsid w:val="004665B9"/>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ncspl.ldc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782</Words>
  <Characters>4462</Characters>
  <Application>Microsoft Office Outlook</Application>
  <DocSecurity>0</DocSecurity>
  <Lines>0</Lines>
  <Paragraphs>0</Paragraphs>
  <ScaleCrop>false</ScaleCrop>
  <Company>0914.828.212 - 0947.051.043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LIÊN ĐOÀN LAO ĐỘNG</dc:title>
  <dc:subject/>
  <dc:creator>VAnh</dc:creator>
  <cp:keywords/>
  <dc:description/>
  <cp:lastModifiedBy>Dai Loi</cp:lastModifiedBy>
  <cp:revision>2</cp:revision>
  <cp:lastPrinted>2016-12-29T02:04:00Z</cp:lastPrinted>
  <dcterms:created xsi:type="dcterms:W3CDTF">2016-12-29T07:29:00Z</dcterms:created>
  <dcterms:modified xsi:type="dcterms:W3CDTF">2016-12-29T07:29:00Z</dcterms:modified>
</cp:coreProperties>
</file>