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6" w:type="dxa"/>
        <w:tblInd w:w="108" w:type="dxa"/>
        <w:tblLook w:val="0000" w:firstRow="0" w:lastRow="0" w:firstColumn="0" w:lastColumn="0" w:noHBand="0" w:noVBand="0"/>
      </w:tblPr>
      <w:tblGrid>
        <w:gridCol w:w="3969"/>
        <w:gridCol w:w="5537"/>
      </w:tblGrid>
      <w:tr w:rsidR="00243C7F" w:rsidRPr="00BE5467" w:rsidTr="00EA1CB9">
        <w:trPr>
          <w:trHeight w:val="1843"/>
        </w:trPr>
        <w:tc>
          <w:tcPr>
            <w:tcW w:w="3969" w:type="dxa"/>
          </w:tcPr>
          <w:p w:rsidR="00243C7F" w:rsidRDefault="00243C7F" w:rsidP="00EA1CB9">
            <w:pPr>
              <w:rPr>
                <w:bCs/>
                <w:sz w:val="26"/>
                <w:lang w:val="nl-NL"/>
              </w:rPr>
            </w:pPr>
            <w:r>
              <w:rPr>
                <w:bCs/>
                <w:sz w:val="26"/>
                <w:lang w:val="nl-NL"/>
              </w:rPr>
              <w:t>T</w:t>
            </w:r>
            <w:r w:rsidRPr="002D3992">
              <w:rPr>
                <w:bCs/>
                <w:sz w:val="26"/>
                <w:lang w:val="nl-NL"/>
              </w:rPr>
              <w:t>ỔNG</w:t>
            </w:r>
            <w:r>
              <w:rPr>
                <w:bCs/>
                <w:sz w:val="26"/>
                <w:lang w:val="nl-NL"/>
              </w:rPr>
              <w:t xml:space="preserve"> LI</w:t>
            </w:r>
            <w:r w:rsidRPr="002D3992">
              <w:rPr>
                <w:bCs/>
                <w:sz w:val="26"/>
                <w:lang w:val="nl-NL"/>
              </w:rPr>
              <w:t>Ê</w:t>
            </w:r>
            <w:r>
              <w:rPr>
                <w:bCs/>
                <w:sz w:val="26"/>
                <w:lang w:val="nl-NL"/>
              </w:rPr>
              <w:t xml:space="preserve">N </w:t>
            </w:r>
            <w:r w:rsidRPr="002D3992">
              <w:rPr>
                <w:rFonts w:hint="eastAsia"/>
                <w:bCs/>
                <w:sz w:val="26"/>
                <w:lang w:val="nl-NL"/>
              </w:rPr>
              <w:t>Đ</w:t>
            </w:r>
            <w:r>
              <w:rPr>
                <w:bCs/>
                <w:sz w:val="26"/>
                <w:lang w:val="nl-NL"/>
              </w:rPr>
              <w:t>O</w:t>
            </w:r>
            <w:r w:rsidRPr="002D3992">
              <w:rPr>
                <w:bCs/>
                <w:sz w:val="26"/>
                <w:lang w:val="nl-NL"/>
              </w:rPr>
              <w:t>ÀN</w:t>
            </w:r>
            <w:r>
              <w:rPr>
                <w:bCs/>
                <w:sz w:val="26"/>
                <w:lang w:val="nl-NL"/>
              </w:rPr>
              <w:t xml:space="preserve"> LAO </w:t>
            </w:r>
            <w:r w:rsidRPr="002D3992">
              <w:rPr>
                <w:rFonts w:hint="eastAsia"/>
                <w:bCs/>
                <w:sz w:val="26"/>
                <w:lang w:val="nl-NL"/>
              </w:rPr>
              <w:t>Đ</w:t>
            </w:r>
            <w:r w:rsidRPr="002D3992">
              <w:rPr>
                <w:bCs/>
                <w:sz w:val="26"/>
                <w:lang w:val="nl-NL"/>
              </w:rPr>
              <w:t>ỘNG</w:t>
            </w:r>
          </w:p>
          <w:p w:rsidR="00243C7F" w:rsidRDefault="00243C7F" w:rsidP="00EA1CB9">
            <w:pPr>
              <w:jc w:val="center"/>
              <w:rPr>
                <w:bCs/>
                <w:sz w:val="26"/>
                <w:lang w:val="nl-NL"/>
              </w:rPr>
            </w:pPr>
            <w:r>
              <w:rPr>
                <w:bCs/>
                <w:sz w:val="26"/>
                <w:lang w:val="nl-NL"/>
              </w:rPr>
              <w:t>VI</w:t>
            </w:r>
            <w:r w:rsidRPr="002D3992">
              <w:rPr>
                <w:bCs/>
                <w:sz w:val="26"/>
                <w:lang w:val="nl-NL"/>
              </w:rPr>
              <w:t>ỆT</w:t>
            </w:r>
            <w:r>
              <w:rPr>
                <w:bCs/>
                <w:sz w:val="26"/>
                <w:lang w:val="nl-NL"/>
              </w:rPr>
              <w:t xml:space="preserve"> NAM</w:t>
            </w:r>
          </w:p>
          <w:p w:rsidR="00243C7F" w:rsidRPr="002D3992" w:rsidRDefault="00243C7F" w:rsidP="00EA1CB9">
            <w:pPr>
              <w:jc w:val="center"/>
              <w:rPr>
                <w:b/>
                <w:bCs/>
                <w:sz w:val="26"/>
                <w:lang w:val="nl-NL"/>
              </w:rPr>
            </w:pPr>
            <w:r w:rsidRPr="002D3992">
              <w:rPr>
                <w:b/>
                <w:bCs/>
                <w:sz w:val="26"/>
                <w:lang w:val="nl-NL"/>
              </w:rPr>
              <w:t>LIÊN ĐOÀN LAO ĐỘNG</w:t>
            </w:r>
          </w:p>
          <w:p w:rsidR="00243C7F" w:rsidRPr="002D3992" w:rsidRDefault="00243C7F" w:rsidP="00EA1CB9">
            <w:pPr>
              <w:jc w:val="center"/>
              <w:rPr>
                <w:b/>
                <w:bCs/>
                <w:sz w:val="26"/>
                <w:lang w:val="nl-NL"/>
              </w:rPr>
            </w:pPr>
            <w:r w:rsidRPr="002D3992">
              <w:rPr>
                <w:b/>
                <w:bCs/>
                <w:sz w:val="26"/>
                <w:lang w:val="nl-NL"/>
              </w:rPr>
              <w:t>TỈNH CAO BẰNG</w:t>
            </w:r>
          </w:p>
          <w:p w:rsidR="00243C7F" w:rsidRPr="001668EF" w:rsidRDefault="00243C7F" w:rsidP="00EA1CB9">
            <w:pPr>
              <w:jc w:val="center"/>
              <w:rPr>
                <w:lang w:val="nl-NL"/>
              </w:rPr>
            </w:pPr>
            <w:r>
              <w:rPr>
                <w:noProof/>
                <w:lang w:val="en-US" w:eastAsia="en-US"/>
              </w:rPr>
              <mc:AlternateContent>
                <mc:Choice Requires="wps">
                  <w:drawing>
                    <wp:anchor distT="4294967294" distB="4294967294" distL="114300" distR="114300" simplePos="0" relativeHeight="251659264" behindDoc="0" locked="0" layoutInCell="1" allowOverlap="1" wp14:anchorId="11097A4C" wp14:editId="33A564BE">
                      <wp:simplePos x="0" y="0"/>
                      <wp:positionH relativeFrom="column">
                        <wp:posOffset>524510</wp:posOffset>
                      </wp:positionH>
                      <wp:positionV relativeFrom="paragraph">
                        <wp:posOffset>34289</wp:posOffset>
                      </wp:positionV>
                      <wp:extent cx="1314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pt,2.7pt" to="14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3R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9SvN8C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"/>
                  </w:pict>
                </mc:Fallback>
              </mc:AlternateContent>
            </w:r>
          </w:p>
          <w:p w:rsidR="00243C7F" w:rsidRPr="001668EF" w:rsidRDefault="00243C7F" w:rsidP="00243C7F">
            <w:pPr>
              <w:jc w:val="center"/>
              <w:rPr>
                <w:lang w:val="nl-NL"/>
              </w:rPr>
            </w:pPr>
            <w:r w:rsidRPr="001668EF">
              <w:rPr>
                <w:sz w:val="26"/>
                <w:lang w:val="nl-NL"/>
              </w:rPr>
              <w:t>Số</w:t>
            </w:r>
            <w:r w:rsidR="007B6265">
              <w:rPr>
                <w:sz w:val="26"/>
                <w:lang w:val="nl-NL"/>
              </w:rPr>
              <w:t>:</w:t>
            </w:r>
            <w:r w:rsidR="00101E0F">
              <w:rPr>
                <w:sz w:val="26"/>
                <w:lang w:val="nl-NL"/>
              </w:rPr>
              <w:t xml:space="preserve"> </w:t>
            </w:r>
            <w:r w:rsidR="007B6265">
              <w:rPr>
                <w:sz w:val="26"/>
                <w:lang w:val="nl-NL"/>
              </w:rPr>
              <w:t>56</w:t>
            </w:r>
            <w:r>
              <w:rPr>
                <w:sz w:val="26"/>
                <w:lang w:val="nl-NL"/>
              </w:rPr>
              <w:t>/</w:t>
            </w:r>
            <w:r w:rsidRPr="001668EF">
              <w:rPr>
                <w:sz w:val="26"/>
                <w:lang w:val="nl-NL"/>
              </w:rPr>
              <w:t>KH-LĐLĐ</w:t>
            </w:r>
          </w:p>
        </w:tc>
        <w:tc>
          <w:tcPr>
            <w:tcW w:w="5537" w:type="dxa"/>
          </w:tcPr>
          <w:p w:rsidR="00243C7F" w:rsidRPr="001668EF" w:rsidRDefault="00243C7F" w:rsidP="00EA1CB9">
            <w:pPr>
              <w:ind w:left="-108"/>
              <w:jc w:val="center"/>
              <w:rPr>
                <w:b/>
                <w:sz w:val="26"/>
                <w:lang w:val="nl-NL"/>
              </w:rPr>
            </w:pPr>
            <w:r w:rsidRPr="001668EF">
              <w:rPr>
                <w:b/>
                <w:bCs/>
                <w:sz w:val="26"/>
                <w:lang w:val="nl-NL"/>
              </w:rPr>
              <w:t>CỘNG HOÀ XÃ HỘI CHỦ NGHĨA VIỆT NAM</w:t>
            </w:r>
          </w:p>
          <w:p w:rsidR="00243C7F" w:rsidRPr="00FD2E06" w:rsidRDefault="00243C7F" w:rsidP="00EA1CB9">
            <w:pPr>
              <w:ind w:left="-108"/>
              <w:jc w:val="center"/>
              <w:rPr>
                <w:b/>
                <w:szCs w:val="28"/>
                <w:lang w:val="nl-NL"/>
              </w:rPr>
            </w:pPr>
            <w:r w:rsidRPr="00FD2E06">
              <w:rPr>
                <w:b/>
                <w:bCs/>
                <w:szCs w:val="28"/>
                <w:lang w:val="nl-NL"/>
              </w:rPr>
              <w:t>Độc lập</w:t>
            </w:r>
            <w:r>
              <w:rPr>
                <w:b/>
                <w:bCs/>
                <w:szCs w:val="28"/>
                <w:lang w:val="nl-NL"/>
              </w:rPr>
              <w:t xml:space="preserve"> </w:t>
            </w:r>
            <w:r w:rsidRPr="00FD2E06">
              <w:rPr>
                <w:b/>
                <w:bCs/>
                <w:szCs w:val="28"/>
                <w:lang w:val="nl-NL"/>
              </w:rPr>
              <w:t>- Tự do - Hạnh phúc</w:t>
            </w:r>
          </w:p>
          <w:p w:rsidR="00243C7F" w:rsidRPr="001668EF" w:rsidRDefault="00243C7F" w:rsidP="00EA1CB9">
            <w:pPr>
              <w:jc w:val="center"/>
              <w:rPr>
                <w:b/>
                <w:bCs/>
                <w:lang w:val="nl-NL"/>
              </w:rPr>
            </w:pPr>
            <w:r>
              <w:rPr>
                <w:noProof/>
                <w:lang w:val="en-US" w:eastAsia="en-US"/>
              </w:rPr>
              <mc:AlternateContent>
                <mc:Choice Requires="wps">
                  <w:drawing>
                    <wp:anchor distT="4294967294" distB="4294967294" distL="114300" distR="114300" simplePos="0" relativeHeight="251660288" behindDoc="0" locked="0" layoutInCell="1" allowOverlap="1" wp14:anchorId="6B168A2A" wp14:editId="5ABF4F7D">
                      <wp:simplePos x="0" y="0"/>
                      <wp:positionH relativeFrom="column">
                        <wp:posOffset>608330</wp:posOffset>
                      </wp:positionH>
                      <wp:positionV relativeFrom="paragraph">
                        <wp:posOffset>38734</wp:posOffset>
                      </wp:positionV>
                      <wp:extent cx="21386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9pt,3.05pt" to="21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7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Z3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"/>
                  </w:pict>
                </mc:Fallback>
              </mc:AlternateContent>
            </w:r>
          </w:p>
          <w:p w:rsidR="00243C7F" w:rsidRDefault="00243C7F" w:rsidP="00EA1CB9">
            <w:pPr>
              <w:jc w:val="center"/>
              <w:rPr>
                <w:i/>
                <w:iCs/>
              </w:rPr>
            </w:pPr>
          </w:p>
          <w:p w:rsidR="00243C7F" w:rsidRDefault="00243C7F" w:rsidP="00EA1CB9">
            <w:pPr>
              <w:jc w:val="center"/>
              <w:rPr>
                <w:i/>
                <w:iCs/>
                <w:szCs w:val="28"/>
                <w:lang w:val="nl-NL"/>
              </w:rPr>
            </w:pPr>
          </w:p>
          <w:p w:rsidR="00243C7F" w:rsidRPr="003015BC" w:rsidRDefault="00243C7F" w:rsidP="00243C7F">
            <w:pPr>
              <w:jc w:val="center"/>
              <w:rPr>
                <w:b/>
                <w:bCs/>
                <w:szCs w:val="28"/>
                <w:lang w:val="nl-NL"/>
              </w:rPr>
            </w:pPr>
            <w:r>
              <w:rPr>
                <w:i/>
                <w:iCs/>
                <w:szCs w:val="28"/>
                <w:lang w:val="nl-NL"/>
              </w:rPr>
              <w:t xml:space="preserve">Cao Bằng, ngày </w:t>
            </w:r>
            <w:r w:rsidR="007B6265">
              <w:rPr>
                <w:i/>
                <w:iCs/>
                <w:szCs w:val="28"/>
                <w:lang w:val="nl-NL"/>
              </w:rPr>
              <w:t xml:space="preserve">15 </w:t>
            </w:r>
            <w:r w:rsidRPr="003015BC">
              <w:rPr>
                <w:i/>
                <w:iCs/>
                <w:szCs w:val="28"/>
                <w:lang w:val="nl-NL"/>
              </w:rPr>
              <w:t xml:space="preserve">tháng </w:t>
            </w:r>
            <w:r w:rsidR="007B6265">
              <w:rPr>
                <w:i/>
                <w:iCs/>
                <w:szCs w:val="28"/>
                <w:lang w:val="nl-NL"/>
              </w:rPr>
              <w:t>10</w:t>
            </w:r>
            <w:r>
              <w:rPr>
                <w:i/>
                <w:iCs/>
                <w:szCs w:val="28"/>
                <w:lang w:val="nl-NL"/>
              </w:rPr>
              <w:t xml:space="preserve"> </w:t>
            </w:r>
            <w:r w:rsidRPr="003015BC">
              <w:rPr>
                <w:i/>
                <w:iCs/>
                <w:szCs w:val="28"/>
                <w:lang w:val="nl-NL"/>
              </w:rPr>
              <w:t>năm 2019</w:t>
            </w:r>
          </w:p>
        </w:tc>
      </w:tr>
    </w:tbl>
    <w:p w:rsidR="00243C7F" w:rsidRDefault="00243C7F" w:rsidP="00243C7F">
      <w:pPr>
        <w:keepNext/>
        <w:ind w:left="567" w:firstLine="142"/>
        <w:outlineLvl w:val="0"/>
        <w:rPr>
          <w:sz w:val="26"/>
          <w:szCs w:val="26"/>
        </w:rPr>
      </w:pPr>
    </w:p>
    <w:p w:rsidR="00243C7F" w:rsidRPr="00243C7F" w:rsidRDefault="00243C7F" w:rsidP="00243C7F">
      <w:pPr>
        <w:jc w:val="center"/>
        <w:rPr>
          <w:b/>
          <w:spacing w:val="4"/>
          <w:lang w:val="nl-NL"/>
        </w:rPr>
      </w:pPr>
    </w:p>
    <w:p w:rsidR="00243C7F" w:rsidRPr="00741A37" w:rsidRDefault="00243C7F" w:rsidP="00243C7F">
      <w:pPr>
        <w:jc w:val="center"/>
        <w:rPr>
          <w:b/>
          <w:spacing w:val="4"/>
        </w:rPr>
      </w:pPr>
      <w:r w:rsidRPr="00741A37">
        <w:rPr>
          <w:b/>
          <w:spacing w:val="4"/>
        </w:rPr>
        <w:t>KẾ HOẠCH</w:t>
      </w:r>
    </w:p>
    <w:p w:rsidR="00243C7F" w:rsidRPr="00243C7F" w:rsidRDefault="00243C7F" w:rsidP="00243C7F">
      <w:pPr>
        <w:jc w:val="center"/>
        <w:rPr>
          <w:b/>
          <w:spacing w:val="4"/>
        </w:rPr>
      </w:pPr>
      <w:r w:rsidRPr="00243C7F">
        <w:rPr>
          <w:b/>
          <w:spacing w:val="4"/>
        </w:rPr>
        <w:t>Thực hiện Đề án đổi mới công tác tuyên truyền, giáo dục truyền thống trên quê hương cách mạng Cao Bằng giai đoạn 2019 - 2025</w:t>
      </w:r>
    </w:p>
    <w:p w:rsidR="001B341F" w:rsidRPr="00DB1F16" w:rsidRDefault="001B341F" w:rsidP="001B341F">
      <w:pPr>
        <w:spacing w:before="120" w:after="120"/>
        <w:jc w:val="both"/>
        <w:rPr>
          <w:b/>
          <w:spacing w:val="4"/>
          <w:sz w:val="20"/>
          <w:lang w:val="nl-NL"/>
        </w:rPr>
      </w:pPr>
    </w:p>
    <w:p w:rsidR="00243C7F" w:rsidRPr="00DB1F16" w:rsidRDefault="00243C7F" w:rsidP="001B341F">
      <w:pPr>
        <w:spacing w:before="120" w:after="120"/>
        <w:ind w:firstLine="720"/>
        <w:jc w:val="both"/>
        <w:rPr>
          <w:lang w:val="nl-NL"/>
        </w:rPr>
      </w:pPr>
      <w:r w:rsidRPr="00B31E2C">
        <w:t xml:space="preserve">Thực </w:t>
      </w:r>
      <w:r w:rsidRPr="00C65F97">
        <w:t xml:space="preserve">hiện </w:t>
      </w:r>
      <w:r w:rsidR="002E300B" w:rsidRPr="002E300B">
        <w:t xml:space="preserve">Đề án </w:t>
      </w:r>
      <w:r w:rsidRPr="00C65F97">
        <w:t xml:space="preserve">số </w:t>
      </w:r>
      <w:r w:rsidR="001B341F" w:rsidRPr="001B341F">
        <w:t>1</w:t>
      </w:r>
      <w:r w:rsidRPr="008C609B">
        <w:t>9</w:t>
      </w:r>
      <w:r w:rsidR="001B341F" w:rsidRPr="001B341F">
        <w:t>-ĐA/TU</w:t>
      </w:r>
      <w:r w:rsidRPr="00C65F97">
        <w:t xml:space="preserve"> ngày 1</w:t>
      </w:r>
      <w:r w:rsidR="001B341F" w:rsidRPr="001B341F">
        <w:t>3</w:t>
      </w:r>
      <w:r>
        <w:t>/</w:t>
      </w:r>
      <w:r w:rsidR="001B341F" w:rsidRPr="001B341F">
        <w:t>8</w:t>
      </w:r>
      <w:r w:rsidRPr="00C65F97">
        <w:t xml:space="preserve">/2019 của </w:t>
      </w:r>
      <w:r w:rsidR="001B341F" w:rsidRPr="001B341F">
        <w:t xml:space="preserve">Tỉnh ủy Cao Bằng </w:t>
      </w:r>
      <w:r w:rsidRPr="00C65F97">
        <w:t xml:space="preserve">về </w:t>
      </w:r>
      <w:r w:rsidR="0065052A" w:rsidRPr="0065052A">
        <w:rPr>
          <w:i/>
          <w:lang w:val="nl-NL"/>
        </w:rPr>
        <w:t>“Đ</w:t>
      </w:r>
      <w:r w:rsidR="001B341F" w:rsidRPr="0065052A">
        <w:rPr>
          <w:i/>
          <w:lang w:val="nl-NL"/>
        </w:rPr>
        <w:t>ổi mới công tác tuyên truyền, giáo dục truyền thống trên quê hương cách mạng</w:t>
      </w:r>
      <w:r w:rsidR="00DB1F16" w:rsidRPr="0065052A">
        <w:rPr>
          <w:i/>
          <w:lang w:val="nl-NL"/>
        </w:rPr>
        <w:t xml:space="preserve"> Cao Bằng giai đoạn 2019 </w:t>
      </w:r>
      <w:r w:rsidR="0065052A" w:rsidRPr="0065052A">
        <w:rPr>
          <w:i/>
          <w:lang w:val="nl-NL"/>
        </w:rPr>
        <w:t>-</w:t>
      </w:r>
      <w:r w:rsidR="00DB1F16" w:rsidRPr="0065052A">
        <w:rPr>
          <w:i/>
          <w:lang w:val="nl-NL"/>
        </w:rPr>
        <w:t xml:space="preserve"> 2025</w:t>
      </w:r>
      <w:r w:rsidR="0065052A" w:rsidRPr="0065052A">
        <w:rPr>
          <w:i/>
          <w:lang w:val="nl-NL"/>
        </w:rPr>
        <w:t>”</w:t>
      </w:r>
      <w:r w:rsidR="0065052A">
        <w:rPr>
          <w:lang w:val="nl-NL"/>
        </w:rPr>
        <w:t xml:space="preserve">; Kế hoạch số 381-KH/TU ngày 11/9/2019 của Tỉnh ủy Cao Bằng về thực hiện Đề án </w:t>
      </w:r>
      <w:r w:rsidR="0065052A" w:rsidRPr="0065052A">
        <w:rPr>
          <w:i/>
          <w:lang w:val="nl-NL"/>
        </w:rPr>
        <w:t>“Đổi mới công tác tuyên truyền, giáo dục truyền thống trên quê hương cách mạng Cao Bằng giai đoạn 2019 - 2025 những tháng cuối năm 2019”</w:t>
      </w:r>
      <w:r w:rsidR="007B6265">
        <w:rPr>
          <w:lang w:val="nl-NL"/>
        </w:rPr>
        <w:t>,</w:t>
      </w:r>
      <w:r w:rsidR="003C0420">
        <w:rPr>
          <w:lang w:val="nl-NL"/>
        </w:rPr>
        <w:t xml:space="preserve"> </w:t>
      </w:r>
      <w:r w:rsidRPr="00B31E2C">
        <w:t xml:space="preserve">Ban Thường vụ </w:t>
      </w:r>
      <w:r>
        <w:t>Liên đoàn Lao động</w:t>
      </w:r>
      <w:r w:rsidRPr="00363F36">
        <w:t xml:space="preserve"> (</w:t>
      </w:r>
      <w:r w:rsidRPr="00B31E2C">
        <w:t>LĐLĐ</w:t>
      </w:r>
      <w:r w:rsidRPr="00363F36">
        <w:t>)</w:t>
      </w:r>
      <w:r w:rsidRPr="00B31E2C">
        <w:t xml:space="preserve"> tỉnh Cao Bằng xây dựng kế hoạch</w:t>
      </w:r>
      <w:r w:rsidR="001B341F" w:rsidRPr="00DB1F16">
        <w:rPr>
          <w:lang w:val="nl-NL"/>
        </w:rPr>
        <w:t xml:space="preserve"> thực hiện Đề án </w:t>
      </w:r>
      <w:r w:rsidRPr="008C609B">
        <w:t>với các nội dung cụ thể</w:t>
      </w:r>
      <w:r w:rsidRPr="00B31E2C">
        <w:t xml:space="preserve"> như sau:</w:t>
      </w:r>
    </w:p>
    <w:p w:rsidR="00DB1F16" w:rsidRDefault="00DB1F16" w:rsidP="00DB1F16">
      <w:pPr>
        <w:spacing w:before="80" w:after="80"/>
        <w:ind w:firstLine="720"/>
        <w:jc w:val="both"/>
        <w:rPr>
          <w:b/>
          <w:color w:val="000000"/>
          <w:szCs w:val="28"/>
        </w:rPr>
      </w:pPr>
      <w:r>
        <w:rPr>
          <w:b/>
          <w:color w:val="000000"/>
          <w:szCs w:val="28"/>
        </w:rPr>
        <w:t>I. MỤC ĐÍCH, YÊU CẦU</w:t>
      </w:r>
    </w:p>
    <w:p w:rsidR="00DB1F16" w:rsidRDefault="00DB1F16" w:rsidP="00DB1F16">
      <w:pPr>
        <w:spacing w:before="80" w:after="80"/>
        <w:ind w:firstLine="720"/>
        <w:jc w:val="both"/>
        <w:rPr>
          <w:b/>
          <w:color w:val="000000"/>
          <w:szCs w:val="28"/>
        </w:rPr>
      </w:pPr>
      <w:r>
        <w:rPr>
          <w:b/>
          <w:color w:val="000000"/>
          <w:szCs w:val="28"/>
        </w:rPr>
        <w:t>1.</w:t>
      </w:r>
      <w:r>
        <w:rPr>
          <w:color w:val="000000"/>
          <w:szCs w:val="28"/>
        </w:rPr>
        <w:t xml:space="preserve"> </w:t>
      </w:r>
      <w:r>
        <w:rPr>
          <w:b/>
          <w:color w:val="000000"/>
          <w:szCs w:val="28"/>
        </w:rPr>
        <w:t>Mục đích</w:t>
      </w:r>
    </w:p>
    <w:p w:rsidR="00DB1F16" w:rsidRDefault="00DB1F16" w:rsidP="00DB1F16">
      <w:pPr>
        <w:spacing w:before="80" w:after="80"/>
        <w:ind w:firstLine="720"/>
        <w:jc w:val="both"/>
        <w:rPr>
          <w:i/>
          <w:color w:val="000000"/>
          <w:szCs w:val="28"/>
        </w:rPr>
      </w:pPr>
      <w:r>
        <w:rPr>
          <w:color w:val="000000"/>
          <w:szCs w:val="28"/>
        </w:rPr>
        <w:t>-</w:t>
      </w:r>
      <w:r>
        <w:rPr>
          <w:b/>
          <w:color w:val="000000"/>
          <w:szCs w:val="28"/>
        </w:rPr>
        <w:t xml:space="preserve"> </w:t>
      </w:r>
      <w:r>
        <w:rPr>
          <w:color w:val="000000"/>
          <w:szCs w:val="28"/>
        </w:rPr>
        <w:t xml:space="preserve">Tăng cường đổi mới nâng cao chất lượng, hiệu quả của công tác tuyên truyền, giáo dục truyền thống cho </w:t>
      </w:r>
      <w:r w:rsidRPr="00DB1F16">
        <w:rPr>
          <w:color w:val="000000"/>
          <w:szCs w:val="28"/>
        </w:rPr>
        <w:t>đoàn viên công đoàn, CNVCLĐ</w:t>
      </w:r>
      <w:r>
        <w:rPr>
          <w:color w:val="000000"/>
          <w:szCs w:val="28"/>
        </w:rPr>
        <w:t xml:space="preserve"> trên quê hương cách mạng Cao Bằng</w:t>
      </w:r>
      <w:r>
        <w:rPr>
          <w:i/>
          <w:color w:val="000000"/>
          <w:szCs w:val="28"/>
        </w:rPr>
        <w:t>.</w:t>
      </w:r>
    </w:p>
    <w:p w:rsidR="00DB1F16" w:rsidRPr="00E666AB" w:rsidRDefault="00DB1F16" w:rsidP="00DB1F16">
      <w:pPr>
        <w:spacing w:before="80" w:after="80"/>
        <w:ind w:firstLine="720"/>
        <w:jc w:val="both"/>
        <w:rPr>
          <w:color w:val="000000"/>
          <w:szCs w:val="28"/>
        </w:rPr>
      </w:pPr>
      <w:r>
        <w:rPr>
          <w:color w:val="000000"/>
          <w:szCs w:val="28"/>
        </w:rPr>
        <w:t xml:space="preserve">- Phát huy vai trò của tổ chức </w:t>
      </w:r>
      <w:r w:rsidR="003C0420" w:rsidRPr="003C0420">
        <w:rPr>
          <w:color w:val="000000"/>
          <w:szCs w:val="28"/>
        </w:rPr>
        <w:t>Công đoàn tỉnh</w:t>
      </w:r>
      <w:r>
        <w:rPr>
          <w:color w:val="000000"/>
          <w:szCs w:val="28"/>
        </w:rPr>
        <w:t xml:space="preserve"> </w:t>
      </w:r>
      <w:r w:rsidR="003C0420" w:rsidRPr="003C0420">
        <w:rPr>
          <w:color w:val="000000"/>
          <w:szCs w:val="28"/>
        </w:rPr>
        <w:t>trong công tác</w:t>
      </w:r>
      <w:r w:rsidR="003C0420">
        <w:rPr>
          <w:color w:val="000000"/>
          <w:szCs w:val="28"/>
        </w:rPr>
        <w:t xml:space="preserve"> tuyên truyền, giáo dụ</w:t>
      </w:r>
      <w:r w:rsidR="003C0420" w:rsidRPr="003C0420">
        <w:rPr>
          <w:color w:val="000000"/>
          <w:szCs w:val="28"/>
        </w:rPr>
        <w:t xml:space="preserve">c, vận động đoàn viên công đoàn, CNVCLĐ </w:t>
      </w:r>
      <w:r>
        <w:rPr>
          <w:color w:val="000000"/>
          <w:szCs w:val="28"/>
        </w:rPr>
        <w:t>tiếp tục phát huy truyền thống quê hương cách mạng</w:t>
      </w:r>
      <w:r w:rsidR="00E666AB" w:rsidRPr="00E666AB">
        <w:rPr>
          <w:color w:val="000000"/>
          <w:szCs w:val="28"/>
        </w:rPr>
        <w:t xml:space="preserve"> nâng cao nhận thức, ý thức trách nhiệm, vai trò gương mẫu, đi đầu trong phát huy truyền thống, xây dựng và bảo vệ quê hương.</w:t>
      </w:r>
    </w:p>
    <w:p w:rsidR="00B760A9" w:rsidRPr="00B760A9" w:rsidRDefault="00DB1F16" w:rsidP="00DB1F16">
      <w:pPr>
        <w:spacing w:before="80" w:after="80"/>
        <w:ind w:firstLine="720"/>
        <w:jc w:val="both"/>
        <w:rPr>
          <w:color w:val="000000"/>
          <w:szCs w:val="28"/>
        </w:rPr>
      </w:pPr>
      <w:r>
        <w:rPr>
          <w:color w:val="000000"/>
          <w:szCs w:val="28"/>
        </w:rPr>
        <w:t xml:space="preserve">- Đổi mới hình thức tuyên truyền, giáo dục </w:t>
      </w:r>
      <w:r w:rsidR="00B760A9" w:rsidRPr="00B760A9">
        <w:rPr>
          <w:color w:val="000000"/>
          <w:szCs w:val="28"/>
        </w:rPr>
        <w:t>đoàn viên công đoàn, CNVCLĐ</w:t>
      </w:r>
      <w:r>
        <w:rPr>
          <w:color w:val="000000"/>
          <w:szCs w:val="28"/>
        </w:rPr>
        <w:t xml:space="preserve"> </w:t>
      </w:r>
      <w:r w:rsidR="00B760A9" w:rsidRPr="00B760A9">
        <w:rPr>
          <w:color w:val="000000"/>
          <w:szCs w:val="28"/>
        </w:rPr>
        <w:t>với phương châm phong phú</w:t>
      </w:r>
      <w:r>
        <w:rPr>
          <w:color w:val="000000"/>
          <w:szCs w:val="28"/>
        </w:rPr>
        <w:t xml:space="preserve"> về hình thức, dễ hiểu về nội dung, phù hợp với từng lứa tuổi, nhóm đối tượng, địa bàn</w:t>
      </w:r>
      <w:r w:rsidR="00B760A9" w:rsidRPr="00B760A9">
        <w:rPr>
          <w:color w:val="000000"/>
          <w:szCs w:val="28"/>
        </w:rPr>
        <w:t>.</w:t>
      </w:r>
    </w:p>
    <w:p w:rsidR="00DB1F16" w:rsidRPr="00DB1F16" w:rsidRDefault="00DB1F16" w:rsidP="00DB1F16">
      <w:pPr>
        <w:spacing w:before="80" w:after="80"/>
        <w:ind w:firstLine="720"/>
        <w:jc w:val="both"/>
        <w:rPr>
          <w:color w:val="000000"/>
          <w:szCs w:val="28"/>
        </w:rPr>
      </w:pPr>
      <w:r w:rsidRPr="00DB1F16">
        <w:rPr>
          <w:b/>
          <w:color w:val="000000"/>
          <w:szCs w:val="28"/>
        </w:rPr>
        <w:t>2. Yêu cầu:</w:t>
      </w:r>
      <w:r w:rsidRPr="00DB1F16">
        <w:rPr>
          <w:color w:val="000000"/>
          <w:szCs w:val="28"/>
        </w:rPr>
        <w:t xml:space="preserve"> Các hoạt động được tổ chức hiệu quả, tiết kiệm, thu hút được đông đảo đoàn viên</w:t>
      </w:r>
      <w:r w:rsidR="00B760A9" w:rsidRPr="00B760A9">
        <w:rPr>
          <w:color w:val="000000"/>
          <w:szCs w:val="28"/>
        </w:rPr>
        <w:t xml:space="preserve"> công đoàn, CNVCLĐ </w:t>
      </w:r>
      <w:r w:rsidRPr="00DB1F16">
        <w:rPr>
          <w:color w:val="000000"/>
          <w:szCs w:val="28"/>
        </w:rPr>
        <w:t xml:space="preserve">tham gia. </w:t>
      </w:r>
    </w:p>
    <w:p w:rsidR="00DB1F16" w:rsidRPr="00DB1F16" w:rsidRDefault="00DB1F16" w:rsidP="00DB1F16">
      <w:pPr>
        <w:spacing w:before="80" w:after="80"/>
        <w:ind w:firstLine="720"/>
        <w:jc w:val="both"/>
        <w:rPr>
          <w:b/>
          <w:color w:val="000000"/>
          <w:szCs w:val="28"/>
        </w:rPr>
      </w:pPr>
      <w:r w:rsidRPr="00DB1F16">
        <w:rPr>
          <w:b/>
          <w:color w:val="000000"/>
          <w:szCs w:val="28"/>
        </w:rPr>
        <w:t>II. THỜI GIAN, ĐỊA ĐIỂM, ĐỐI TƯỢNG THAM GIA</w:t>
      </w:r>
    </w:p>
    <w:p w:rsidR="00DB1F16" w:rsidRPr="00DB1F16" w:rsidRDefault="00DB1F16" w:rsidP="00DB1F16">
      <w:pPr>
        <w:spacing w:before="80" w:after="80"/>
        <w:ind w:firstLine="720"/>
        <w:jc w:val="both"/>
        <w:rPr>
          <w:color w:val="000000"/>
          <w:szCs w:val="28"/>
        </w:rPr>
      </w:pPr>
      <w:r w:rsidRPr="00DB1F16">
        <w:rPr>
          <w:b/>
          <w:color w:val="000000"/>
          <w:szCs w:val="28"/>
        </w:rPr>
        <w:t xml:space="preserve">1. Thời gian, địa điểm: </w:t>
      </w:r>
      <w:r w:rsidRPr="00DB1F16">
        <w:rPr>
          <w:color w:val="000000"/>
          <w:szCs w:val="28"/>
        </w:rPr>
        <w:t>được thực hiện t</w:t>
      </w:r>
      <w:r w:rsidR="00FB5B8B">
        <w:rPr>
          <w:color w:val="000000"/>
          <w:szCs w:val="28"/>
        </w:rPr>
        <w:t xml:space="preserve">ừ nay đến hết năm 2025 trên </w:t>
      </w:r>
      <w:r w:rsidR="00FB5B8B" w:rsidRPr="00FB5B8B">
        <w:rPr>
          <w:color w:val="000000"/>
          <w:szCs w:val="28"/>
        </w:rPr>
        <w:t xml:space="preserve">địa </w:t>
      </w:r>
      <w:r w:rsidRPr="00DB1F16">
        <w:rPr>
          <w:color w:val="000000"/>
          <w:szCs w:val="28"/>
        </w:rPr>
        <w:t>bàn tỉnh Cao Bằng.</w:t>
      </w:r>
    </w:p>
    <w:p w:rsidR="00DB1F16" w:rsidRPr="00DB1F16" w:rsidRDefault="00DB1F16" w:rsidP="00DB1F16">
      <w:pPr>
        <w:spacing w:before="80" w:after="80"/>
        <w:ind w:firstLine="720"/>
        <w:jc w:val="both"/>
        <w:rPr>
          <w:color w:val="000000"/>
          <w:szCs w:val="28"/>
        </w:rPr>
      </w:pPr>
      <w:r w:rsidRPr="00DB1F16">
        <w:rPr>
          <w:b/>
          <w:color w:val="000000"/>
          <w:szCs w:val="28"/>
        </w:rPr>
        <w:t xml:space="preserve">2. Đối tượng tham gia: </w:t>
      </w:r>
      <w:r w:rsidRPr="00DB1F16">
        <w:rPr>
          <w:color w:val="000000"/>
          <w:szCs w:val="28"/>
        </w:rPr>
        <w:t>đoàn viên</w:t>
      </w:r>
      <w:r w:rsidR="00523F4E" w:rsidRPr="00523F4E">
        <w:rPr>
          <w:color w:val="000000"/>
          <w:szCs w:val="28"/>
        </w:rPr>
        <w:t xml:space="preserve"> công đoàn</w:t>
      </w:r>
      <w:r w:rsidRPr="00DB1F16">
        <w:rPr>
          <w:color w:val="000000"/>
          <w:szCs w:val="28"/>
        </w:rPr>
        <w:t xml:space="preserve">, </w:t>
      </w:r>
      <w:r w:rsidR="00523F4E" w:rsidRPr="00523F4E">
        <w:rPr>
          <w:color w:val="000000"/>
          <w:szCs w:val="28"/>
        </w:rPr>
        <w:t>CNVCLĐ và</w:t>
      </w:r>
      <w:r w:rsidRPr="00DB1F16">
        <w:rPr>
          <w:color w:val="000000"/>
          <w:szCs w:val="28"/>
        </w:rPr>
        <w:t xml:space="preserve"> các cơ quan, đơn vị hữu quan</w:t>
      </w:r>
      <w:r w:rsidR="00523F4E" w:rsidRPr="00523F4E">
        <w:rPr>
          <w:color w:val="000000"/>
          <w:szCs w:val="28"/>
        </w:rPr>
        <w:t xml:space="preserve"> liên quan</w:t>
      </w:r>
      <w:r w:rsidRPr="00DB1F16">
        <w:rPr>
          <w:color w:val="000000"/>
          <w:szCs w:val="28"/>
        </w:rPr>
        <w:t xml:space="preserve"> khác.</w:t>
      </w:r>
    </w:p>
    <w:p w:rsidR="00DB1F16" w:rsidRPr="007B6265" w:rsidRDefault="00DB1F16" w:rsidP="00DB1F16">
      <w:pPr>
        <w:spacing w:before="80" w:after="80"/>
        <w:ind w:firstLine="720"/>
        <w:jc w:val="both"/>
        <w:rPr>
          <w:b/>
          <w:color w:val="000000"/>
          <w:szCs w:val="28"/>
        </w:rPr>
      </w:pPr>
      <w:r w:rsidRPr="00DB1F16">
        <w:rPr>
          <w:b/>
          <w:color w:val="000000"/>
          <w:szCs w:val="28"/>
        </w:rPr>
        <w:t xml:space="preserve">III. </w:t>
      </w:r>
      <w:r w:rsidR="0086278B" w:rsidRPr="007B6265">
        <w:rPr>
          <w:b/>
          <w:color w:val="000000"/>
          <w:szCs w:val="28"/>
        </w:rPr>
        <w:t>MỤC TIÊU</w:t>
      </w:r>
    </w:p>
    <w:p w:rsidR="0086278B" w:rsidRPr="007B6265" w:rsidRDefault="0086278B" w:rsidP="00DB1F16">
      <w:pPr>
        <w:spacing w:before="80" w:after="80"/>
        <w:ind w:firstLine="720"/>
        <w:jc w:val="both"/>
        <w:rPr>
          <w:b/>
          <w:color w:val="000000"/>
          <w:szCs w:val="28"/>
        </w:rPr>
      </w:pPr>
      <w:r w:rsidRPr="007B6265">
        <w:rPr>
          <w:b/>
          <w:color w:val="000000"/>
          <w:szCs w:val="28"/>
        </w:rPr>
        <w:t>1. Mục tiêu chung</w:t>
      </w:r>
    </w:p>
    <w:p w:rsidR="0086278B" w:rsidRPr="007B6265" w:rsidRDefault="0086278B" w:rsidP="00DB1F16">
      <w:pPr>
        <w:spacing w:before="80" w:after="80"/>
        <w:ind w:firstLine="720"/>
        <w:jc w:val="both"/>
        <w:rPr>
          <w:color w:val="000000"/>
          <w:szCs w:val="28"/>
        </w:rPr>
      </w:pPr>
      <w:r w:rsidRPr="007B6265">
        <w:rPr>
          <w:color w:val="000000"/>
          <w:szCs w:val="28"/>
        </w:rPr>
        <w:lastRenderedPageBreak/>
        <w:t xml:space="preserve">Đẩy mạnh đổi mới công tác tuyên truyền, giáo dục truyền thống nhằm thay đổi tư duy, nhận thức của cán bộ, đảng viên và nhân dân, của cả hệ thống chính trị trong việc giữ gìn và phát huy các giá trị truyền thống lịch sử, văn hóa của mảnh đất và con người Cao Bằng; khơi dậy niềm tự hào và trách nhiệm của mỗi người dân đối với quê hương, đất nước; xác định ý chí quyết tâm, quyết liệt trong thực hiện xóa đói, giảm nghèo, vươn lên làm giàu chính đáng ngay trên quê hương của nhân dân các dân tộc tỉnh Cao Bằng; tập trung phát huy các lợi thế, tháo gỡ </w:t>
      </w:r>
      <w:r w:rsidRPr="007B6265">
        <w:rPr>
          <w:i/>
          <w:color w:val="000000"/>
          <w:szCs w:val="28"/>
        </w:rPr>
        <w:t>3 điểm nghẽn</w:t>
      </w:r>
      <w:r w:rsidRPr="007B6265">
        <w:rPr>
          <w:color w:val="000000"/>
          <w:szCs w:val="28"/>
        </w:rPr>
        <w:t xml:space="preserve">, thực hiện </w:t>
      </w:r>
      <w:r w:rsidRPr="007B6265">
        <w:rPr>
          <w:i/>
          <w:color w:val="000000"/>
          <w:szCs w:val="28"/>
        </w:rPr>
        <w:t>3 đột phá chiến lược</w:t>
      </w:r>
      <w:r w:rsidRPr="007B6265">
        <w:rPr>
          <w:color w:val="000000"/>
          <w:szCs w:val="28"/>
        </w:rPr>
        <w:t xml:space="preserve">, tạo ra bước chuyển biến mới trong phát triển kinh tế - xã hội trong giai đoạn 2019 </w:t>
      </w:r>
      <w:r w:rsidR="00662242" w:rsidRPr="007B6265">
        <w:rPr>
          <w:color w:val="000000"/>
          <w:szCs w:val="28"/>
        </w:rPr>
        <w:t>-</w:t>
      </w:r>
      <w:r w:rsidRPr="007B6265">
        <w:rPr>
          <w:color w:val="000000"/>
          <w:szCs w:val="28"/>
        </w:rPr>
        <w:t xml:space="preserve"> 2025; xây dựng Cao Bằng trở thành tỉnh phát triển nhanh và bền vững.</w:t>
      </w:r>
    </w:p>
    <w:p w:rsidR="0086278B" w:rsidRPr="007B6265" w:rsidRDefault="0086278B" w:rsidP="00DB1F16">
      <w:pPr>
        <w:spacing w:before="80" w:after="80"/>
        <w:ind w:firstLine="720"/>
        <w:jc w:val="both"/>
        <w:rPr>
          <w:b/>
          <w:color w:val="000000"/>
          <w:szCs w:val="28"/>
        </w:rPr>
      </w:pPr>
      <w:r w:rsidRPr="007B6265">
        <w:rPr>
          <w:b/>
          <w:color w:val="000000"/>
          <w:szCs w:val="28"/>
        </w:rPr>
        <w:t>2. Mục tiêu cụ thể</w:t>
      </w:r>
    </w:p>
    <w:p w:rsidR="00DB1F16" w:rsidRPr="00DB1F16" w:rsidRDefault="0086278B" w:rsidP="00DB1F16">
      <w:pPr>
        <w:spacing w:before="80" w:after="80"/>
        <w:ind w:firstLine="720"/>
        <w:jc w:val="both"/>
        <w:rPr>
          <w:color w:val="000000"/>
          <w:szCs w:val="28"/>
        </w:rPr>
      </w:pPr>
      <w:r w:rsidRPr="007B6265">
        <w:rPr>
          <w:b/>
          <w:color w:val="000000"/>
          <w:szCs w:val="28"/>
        </w:rPr>
        <w:t>2.</w:t>
      </w:r>
      <w:r w:rsidR="00DB1F16" w:rsidRPr="00DB1F16">
        <w:rPr>
          <w:b/>
          <w:color w:val="000000"/>
          <w:szCs w:val="28"/>
        </w:rPr>
        <w:t>1</w:t>
      </w:r>
      <w:r w:rsidR="00DB1F16" w:rsidRPr="00DB1F16">
        <w:rPr>
          <w:color w:val="000000"/>
          <w:szCs w:val="28"/>
        </w:rPr>
        <w:t>. Đến năm 2025, 100%</w:t>
      </w:r>
      <w:r w:rsidR="004D469F" w:rsidRPr="004D469F">
        <w:rPr>
          <w:color w:val="000000"/>
          <w:szCs w:val="28"/>
        </w:rPr>
        <w:t xml:space="preserve"> </w:t>
      </w:r>
      <w:r w:rsidR="00DB1F16" w:rsidRPr="00DB1F16">
        <w:rPr>
          <w:color w:val="000000"/>
          <w:szCs w:val="28"/>
        </w:rPr>
        <w:t>đoàn viên</w:t>
      </w:r>
      <w:r w:rsidR="004D469F" w:rsidRPr="004D469F">
        <w:rPr>
          <w:color w:val="000000"/>
          <w:szCs w:val="28"/>
        </w:rPr>
        <w:t xml:space="preserve"> công đoàn</w:t>
      </w:r>
      <w:r w:rsidR="00DB1F16" w:rsidRPr="00DB1F16">
        <w:rPr>
          <w:color w:val="000000"/>
          <w:szCs w:val="28"/>
        </w:rPr>
        <w:t xml:space="preserve">, </w:t>
      </w:r>
      <w:r w:rsidR="004D469F" w:rsidRPr="004D469F">
        <w:rPr>
          <w:color w:val="000000"/>
          <w:szCs w:val="28"/>
        </w:rPr>
        <w:t xml:space="preserve">CNVCLĐ </w:t>
      </w:r>
      <w:r w:rsidR="00DB1F16" w:rsidRPr="00DB1F16">
        <w:rPr>
          <w:color w:val="000000"/>
          <w:szCs w:val="28"/>
        </w:rPr>
        <w:t xml:space="preserve">được tuyên truyền nắm vững lịch sử </w:t>
      </w:r>
      <w:r w:rsidR="004D469F" w:rsidRPr="00DB1F16">
        <w:rPr>
          <w:color w:val="000000"/>
          <w:szCs w:val="28"/>
        </w:rPr>
        <w:t xml:space="preserve">truyền thống </w:t>
      </w:r>
      <w:r w:rsidR="00DB1F16" w:rsidRPr="00DB1F16">
        <w:rPr>
          <w:color w:val="000000"/>
          <w:szCs w:val="28"/>
        </w:rPr>
        <w:t>cách mạng, những giá trị văn hóa truyền thống đặc sắc, biết rõ nguồn gốc các điểm di tích lịch sử, danh thắng của tỉnh.</w:t>
      </w:r>
    </w:p>
    <w:p w:rsidR="00DB1F16" w:rsidRPr="00DB1F16" w:rsidRDefault="0086278B" w:rsidP="00DB1F16">
      <w:pPr>
        <w:spacing w:before="80" w:after="80"/>
        <w:ind w:firstLine="720"/>
        <w:jc w:val="both"/>
        <w:rPr>
          <w:color w:val="000000"/>
          <w:szCs w:val="28"/>
        </w:rPr>
      </w:pPr>
      <w:r w:rsidRPr="0086278B">
        <w:rPr>
          <w:b/>
          <w:color w:val="000000"/>
          <w:szCs w:val="28"/>
        </w:rPr>
        <w:t>2.</w:t>
      </w:r>
      <w:r w:rsidR="00DB1F16" w:rsidRPr="00DB1F16">
        <w:rPr>
          <w:b/>
          <w:color w:val="000000"/>
          <w:szCs w:val="28"/>
        </w:rPr>
        <w:t>2.</w:t>
      </w:r>
      <w:r w:rsidR="00DB1F16" w:rsidRPr="00DB1F16">
        <w:rPr>
          <w:color w:val="000000"/>
          <w:szCs w:val="28"/>
        </w:rPr>
        <w:t xml:space="preserve"> 100% </w:t>
      </w:r>
      <w:r w:rsidR="004D469F" w:rsidRPr="00DB1F16">
        <w:rPr>
          <w:color w:val="000000"/>
          <w:szCs w:val="28"/>
        </w:rPr>
        <w:t>đoàn viên</w:t>
      </w:r>
      <w:r w:rsidR="004D469F" w:rsidRPr="004D469F">
        <w:rPr>
          <w:color w:val="000000"/>
          <w:szCs w:val="28"/>
        </w:rPr>
        <w:t xml:space="preserve"> công đoàn</w:t>
      </w:r>
      <w:r w:rsidR="004D469F" w:rsidRPr="00DB1F16">
        <w:rPr>
          <w:color w:val="000000"/>
          <w:szCs w:val="28"/>
        </w:rPr>
        <w:t xml:space="preserve">, </w:t>
      </w:r>
      <w:r w:rsidR="004D469F" w:rsidRPr="004D469F">
        <w:rPr>
          <w:color w:val="000000"/>
          <w:szCs w:val="28"/>
        </w:rPr>
        <w:t xml:space="preserve">CNVCLĐ </w:t>
      </w:r>
      <w:r w:rsidR="00DB1F16" w:rsidRPr="00DB1F16">
        <w:rPr>
          <w:color w:val="000000"/>
          <w:szCs w:val="28"/>
        </w:rPr>
        <w:t xml:space="preserve">nắm rõ những tiềm năng, lợi thế và định hướng phát triên kinh tế - xã hội trọng tâm của tỉnh, huyện, thành phố. Nắm rõ </w:t>
      </w:r>
      <w:r w:rsidR="00DB1F16" w:rsidRPr="004D469F">
        <w:rPr>
          <w:i/>
          <w:color w:val="000000"/>
          <w:szCs w:val="28"/>
        </w:rPr>
        <w:t xml:space="preserve">8 lợi thế, 3 điểm nghẽn và </w:t>
      </w:r>
      <w:r w:rsidR="009F3075">
        <w:rPr>
          <w:i/>
          <w:color w:val="000000"/>
          <w:szCs w:val="28"/>
        </w:rPr>
        <w:t>3 đột phá</w:t>
      </w:r>
      <w:r w:rsidR="009F3075" w:rsidRPr="00B726BC">
        <w:rPr>
          <w:i/>
          <w:color w:val="000000"/>
          <w:szCs w:val="28"/>
        </w:rPr>
        <w:t xml:space="preserve"> </w:t>
      </w:r>
      <w:r w:rsidR="00DB1F16" w:rsidRPr="00DB1F16">
        <w:rPr>
          <w:color w:val="000000"/>
          <w:szCs w:val="28"/>
        </w:rPr>
        <w:t>chiến lược của tỉnh.</w:t>
      </w:r>
    </w:p>
    <w:p w:rsidR="00DB1F16" w:rsidRPr="0059173E" w:rsidRDefault="0086278B" w:rsidP="00DB1F16">
      <w:pPr>
        <w:spacing w:before="80" w:after="80"/>
        <w:ind w:firstLine="720"/>
        <w:jc w:val="both"/>
        <w:rPr>
          <w:color w:val="000000"/>
          <w:szCs w:val="28"/>
        </w:rPr>
      </w:pPr>
      <w:r w:rsidRPr="0086278B">
        <w:rPr>
          <w:b/>
          <w:color w:val="000000"/>
          <w:szCs w:val="28"/>
        </w:rPr>
        <w:t>2.</w:t>
      </w:r>
      <w:r w:rsidR="00DB1F16" w:rsidRPr="00DB1F16">
        <w:rPr>
          <w:b/>
          <w:color w:val="000000"/>
          <w:szCs w:val="28"/>
        </w:rPr>
        <w:t>3.</w:t>
      </w:r>
      <w:r w:rsidR="00DB1F16" w:rsidRPr="00DB1F16">
        <w:rPr>
          <w:color w:val="000000"/>
          <w:szCs w:val="28"/>
        </w:rPr>
        <w:t xml:space="preserve"> Hàng năm, 100% </w:t>
      </w:r>
      <w:r w:rsidR="004D469F" w:rsidRPr="004D469F">
        <w:rPr>
          <w:color w:val="000000"/>
          <w:szCs w:val="28"/>
        </w:rPr>
        <w:t xml:space="preserve">các CĐCS, </w:t>
      </w:r>
      <w:r w:rsidR="004D469F" w:rsidRPr="00DB1F16">
        <w:rPr>
          <w:color w:val="000000"/>
          <w:szCs w:val="28"/>
        </w:rPr>
        <w:t>đoàn viên</w:t>
      </w:r>
      <w:r w:rsidR="004D469F" w:rsidRPr="004D469F">
        <w:rPr>
          <w:color w:val="000000"/>
          <w:szCs w:val="28"/>
        </w:rPr>
        <w:t xml:space="preserve"> công đoàn</w:t>
      </w:r>
      <w:r w:rsidR="004D469F" w:rsidRPr="00DB1F16">
        <w:rPr>
          <w:color w:val="000000"/>
          <w:szCs w:val="28"/>
        </w:rPr>
        <w:t xml:space="preserve">, </w:t>
      </w:r>
      <w:r w:rsidR="004D469F" w:rsidRPr="004D469F">
        <w:rPr>
          <w:color w:val="000000"/>
          <w:szCs w:val="28"/>
        </w:rPr>
        <w:t>CNVCLĐ thực hiện nghiêm kỷ luật, kỷ cương, đạo đức công vụ; chủ động, sáng tạo, quyết tâm, quyết liệt trong thực hiện nhiệm vụ, không để công việc tồn đọng, không để phát sinh vấn đề bức xúc, phức tạp; kịp thời giải</w:t>
      </w:r>
      <w:r w:rsidR="0059173E" w:rsidRPr="0059173E">
        <w:rPr>
          <w:color w:val="000000"/>
          <w:szCs w:val="28"/>
        </w:rPr>
        <w:t xml:space="preserve"> quyết những kiến nghị của đoàn viên, CNVCLĐ, của doanh nghiệp.</w:t>
      </w:r>
    </w:p>
    <w:p w:rsidR="00DB1F16" w:rsidRPr="00DB1F16" w:rsidRDefault="0086278B" w:rsidP="00DB1F16">
      <w:pPr>
        <w:spacing w:before="80" w:after="80"/>
        <w:ind w:firstLine="720"/>
        <w:jc w:val="both"/>
        <w:rPr>
          <w:color w:val="000000"/>
          <w:szCs w:val="28"/>
        </w:rPr>
      </w:pPr>
      <w:r w:rsidRPr="00662242">
        <w:rPr>
          <w:b/>
          <w:color w:val="000000"/>
          <w:szCs w:val="28"/>
        </w:rPr>
        <w:t>2.</w:t>
      </w:r>
      <w:r w:rsidR="00DB1F16" w:rsidRPr="00DB1F16">
        <w:rPr>
          <w:b/>
          <w:color w:val="000000"/>
          <w:szCs w:val="28"/>
        </w:rPr>
        <w:t>4.</w:t>
      </w:r>
      <w:r w:rsidR="00DB1F16" w:rsidRPr="00DB1F16">
        <w:rPr>
          <w:color w:val="000000"/>
          <w:szCs w:val="28"/>
        </w:rPr>
        <w:t xml:space="preserve"> </w:t>
      </w:r>
      <w:r w:rsidR="0059173E" w:rsidRPr="00DB1F16">
        <w:rPr>
          <w:color w:val="000000"/>
          <w:szCs w:val="28"/>
        </w:rPr>
        <w:t xml:space="preserve">Hàng năm, 100% các </w:t>
      </w:r>
      <w:r w:rsidR="0059173E" w:rsidRPr="004D469F">
        <w:rPr>
          <w:color w:val="000000"/>
          <w:szCs w:val="28"/>
        </w:rPr>
        <w:t>CĐCS</w:t>
      </w:r>
      <w:r w:rsidR="0059173E" w:rsidRPr="00DB1F16">
        <w:rPr>
          <w:color w:val="000000"/>
          <w:szCs w:val="28"/>
        </w:rPr>
        <w:t xml:space="preserve"> tổ chức được ít nhất 01 hoạt động giáo dục truyền thống trên quê hương cách mạng Cao Bằng cho đoàn viên, </w:t>
      </w:r>
      <w:r w:rsidR="0059173E" w:rsidRPr="0059173E">
        <w:rPr>
          <w:color w:val="000000"/>
          <w:szCs w:val="28"/>
        </w:rPr>
        <w:t>CNVCLĐ</w:t>
      </w:r>
      <w:r w:rsidR="0059173E" w:rsidRPr="00DB1F16">
        <w:rPr>
          <w:color w:val="000000"/>
          <w:szCs w:val="28"/>
        </w:rPr>
        <w:t>.</w:t>
      </w:r>
    </w:p>
    <w:p w:rsidR="00DB1F16" w:rsidRPr="00DB1F16" w:rsidRDefault="00DB1F16" w:rsidP="00DB1F16">
      <w:pPr>
        <w:spacing w:before="80" w:after="80"/>
        <w:ind w:firstLine="720"/>
        <w:jc w:val="both"/>
        <w:rPr>
          <w:b/>
          <w:color w:val="000000"/>
          <w:szCs w:val="28"/>
        </w:rPr>
      </w:pPr>
      <w:r w:rsidRPr="00DB1F16">
        <w:rPr>
          <w:b/>
          <w:color w:val="000000"/>
          <w:szCs w:val="28"/>
        </w:rPr>
        <w:t>IV. NỘI DUNG, GIẢI PHÁP THỰC HIỆN</w:t>
      </w:r>
    </w:p>
    <w:p w:rsidR="00C46CB6" w:rsidRPr="00C46CB6" w:rsidRDefault="00DB1F16" w:rsidP="00DB1F16">
      <w:pPr>
        <w:spacing w:before="80" w:after="80"/>
        <w:ind w:firstLine="720"/>
        <w:jc w:val="both"/>
        <w:rPr>
          <w:b/>
          <w:color w:val="000000"/>
          <w:szCs w:val="28"/>
        </w:rPr>
      </w:pPr>
      <w:r w:rsidRPr="00DB1F16">
        <w:rPr>
          <w:b/>
          <w:color w:val="000000"/>
          <w:szCs w:val="28"/>
        </w:rPr>
        <w:t xml:space="preserve">1. </w:t>
      </w:r>
      <w:r w:rsidR="00C46CB6" w:rsidRPr="00C46CB6">
        <w:rPr>
          <w:b/>
          <w:color w:val="000000"/>
          <w:szCs w:val="28"/>
        </w:rPr>
        <w:t xml:space="preserve">Xác định </w:t>
      </w:r>
      <w:r w:rsidR="009F25B7" w:rsidRPr="00BF40FE">
        <w:rPr>
          <w:b/>
          <w:color w:val="000000"/>
          <w:szCs w:val="28"/>
        </w:rPr>
        <w:t>n</w:t>
      </w:r>
      <w:r w:rsidR="00C46CB6" w:rsidRPr="00C46CB6">
        <w:rPr>
          <w:b/>
          <w:color w:val="000000"/>
          <w:szCs w:val="28"/>
        </w:rPr>
        <w:t>ội dung trọng tâm cần đẩy mạnh tuyên truyền</w:t>
      </w:r>
    </w:p>
    <w:p w:rsidR="00C46CB6" w:rsidRPr="004A47A7" w:rsidRDefault="004A47A7" w:rsidP="00DB1F16">
      <w:pPr>
        <w:spacing w:before="80" w:after="80"/>
        <w:ind w:firstLine="720"/>
        <w:jc w:val="both"/>
        <w:rPr>
          <w:color w:val="000000"/>
          <w:szCs w:val="28"/>
        </w:rPr>
      </w:pPr>
      <w:r w:rsidRPr="004A47A7">
        <w:rPr>
          <w:color w:val="000000"/>
          <w:szCs w:val="28"/>
        </w:rPr>
        <w:t xml:space="preserve">Với mục tiêu mỗi đoàn viên, CNVCLĐ </w:t>
      </w:r>
      <w:r w:rsidRPr="00B726BC">
        <w:rPr>
          <w:i/>
          <w:color w:val="000000"/>
          <w:szCs w:val="28"/>
        </w:rPr>
        <w:t>là những hướng dẫn viên du lịch, đại diện cho hình ảnh đẹp của đất và người Cao Bằng</w:t>
      </w:r>
      <w:r w:rsidRPr="004A47A7">
        <w:rPr>
          <w:color w:val="000000"/>
          <w:szCs w:val="28"/>
        </w:rPr>
        <w:t xml:space="preserve"> trong công tác tuyên truyền, giới thiệu, quảng bá hình ảnh của quê hương với bạn bè trong nước và thế giới, tạo sự vui vẻ, thoải mái, điểm đến hấp dẫn của du khách. Các nội dung cần tập trung tuyên truyền cụ thể như:</w:t>
      </w:r>
    </w:p>
    <w:p w:rsidR="004A47A7" w:rsidRPr="009646C5" w:rsidRDefault="004A47A7" w:rsidP="00DB1F16">
      <w:pPr>
        <w:spacing w:before="80" w:after="80"/>
        <w:ind w:firstLine="720"/>
        <w:jc w:val="both"/>
        <w:rPr>
          <w:color w:val="000000"/>
          <w:szCs w:val="28"/>
        </w:rPr>
      </w:pPr>
      <w:r w:rsidRPr="004A47A7">
        <w:rPr>
          <w:color w:val="000000"/>
          <w:szCs w:val="28"/>
        </w:rPr>
        <w:t xml:space="preserve">- Tuyên truyền về lịch sử truyền thống 520 năm </w:t>
      </w:r>
      <w:r w:rsidR="00917EC2" w:rsidRPr="00917EC2">
        <w:rPr>
          <w:color w:val="000000"/>
          <w:szCs w:val="28"/>
        </w:rPr>
        <w:t xml:space="preserve">xây dựng và phát triển của tỉnh; vị trí quan trọng về quốc phòng an ninh, </w:t>
      </w:r>
      <w:r w:rsidR="00562C88" w:rsidRPr="00562C88">
        <w:rPr>
          <w:color w:val="000000"/>
          <w:szCs w:val="28"/>
        </w:rPr>
        <w:t>bức “phên dậu” vững chắc của cả nước. Nơi lãnh tụ Nguyễn Ái Quốc đã từng sống và trực tiếp lãnh đạo cách mạng Việt Nam, xây dựng Cao Bằng trở thành căn cứ địa, là đại bản doanh của chiến khu Việt Bắc, là “chiếc nôi” của cách mạng cả nước.</w:t>
      </w:r>
    </w:p>
    <w:p w:rsidR="009F25B7" w:rsidRPr="009646C5" w:rsidRDefault="009F25B7" w:rsidP="00DB1F16">
      <w:pPr>
        <w:spacing w:before="80" w:after="80"/>
        <w:ind w:firstLine="720"/>
        <w:jc w:val="both"/>
        <w:rPr>
          <w:color w:val="000000"/>
          <w:szCs w:val="28"/>
        </w:rPr>
      </w:pPr>
      <w:r w:rsidRPr="009646C5">
        <w:rPr>
          <w:color w:val="000000"/>
          <w:szCs w:val="28"/>
        </w:rPr>
        <w:t xml:space="preserve">- </w:t>
      </w:r>
      <w:r w:rsidR="00BF40FE" w:rsidRPr="009646C5">
        <w:rPr>
          <w:color w:val="000000"/>
          <w:szCs w:val="28"/>
        </w:rPr>
        <w:t xml:space="preserve">Tuyên truyền về truyền thống cách mạng lâu đời, vùng đất địa linh nhân kiệt, nơi hội tụ nhiều giá trị lịch sử, văn hóa đặc sắc, gắn với tên tuổi của các bậc anh hùng hào kiệt, nhân vật lịch sử nổi tiếng; tinh thần lao động cần cù, sáng tạo, tinh thần yêu nước sâu sắc của đồng bào các dân tộc Cao Bằng trong suốt bề dày 520 năm lịch sử; về công tác bảo vệ đường biên cột mốc, phong trào toàn dân </w:t>
      </w:r>
      <w:r w:rsidR="00CE4BB0" w:rsidRPr="009646C5">
        <w:rPr>
          <w:color w:val="000000"/>
          <w:szCs w:val="28"/>
        </w:rPr>
        <w:t>tham gia bảo vệ chủ quyền an ninh biên giới quốc gia hiện nay….</w:t>
      </w:r>
    </w:p>
    <w:p w:rsidR="003B0868" w:rsidRPr="009646C5" w:rsidRDefault="003B0868" w:rsidP="00DB1F16">
      <w:pPr>
        <w:spacing w:before="80" w:after="80"/>
        <w:ind w:firstLine="720"/>
        <w:jc w:val="both"/>
        <w:rPr>
          <w:color w:val="000000"/>
          <w:szCs w:val="28"/>
        </w:rPr>
      </w:pPr>
      <w:r w:rsidRPr="009646C5">
        <w:rPr>
          <w:color w:val="000000"/>
          <w:szCs w:val="28"/>
        </w:rPr>
        <w:lastRenderedPageBreak/>
        <w:t xml:space="preserve">- Tuyên truyền về những tiềm năng, lợi thế, vùng đất được thiên nhiên ưu ái ban tặng nhiều danh lam thắng cảnh, đặc sản, đặc hữu, di tích lịch sử, di sản nổi tiếng là tiềm năng cho phát triển du lịch thành ngành kinh tế mũi nhọn; là thế mạnh để phát triển </w:t>
      </w:r>
      <w:r w:rsidR="00CD62A9" w:rsidRPr="009646C5">
        <w:rPr>
          <w:color w:val="000000"/>
          <w:szCs w:val="28"/>
        </w:rPr>
        <w:t>nông nghiệp hữu cơ thông minh; hợp tác phát triển kinh tế biên mậu.</w:t>
      </w:r>
    </w:p>
    <w:p w:rsidR="00CD62A9" w:rsidRPr="009646C5" w:rsidRDefault="00CD62A9" w:rsidP="00D43087">
      <w:pPr>
        <w:spacing w:before="80" w:after="80"/>
        <w:ind w:firstLine="720"/>
        <w:jc w:val="both"/>
        <w:rPr>
          <w:color w:val="000000"/>
          <w:szCs w:val="28"/>
        </w:rPr>
      </w:pPr>
      <w:r w:rsidRPr="009646C5">
        <w:rPr>
          <w:color w:val="000000"/>
          <w:szCs w:val="28"/>
        </w:rPr>
        <w:t xml:space="preserve">- Tuyên truyền về công viên địa chất UNESCO Non nước Cao Bằng, miền đất có thể tìm hiểu lịch sử trên 500 năm triệu năm của trái đất qua các dấu tích còn lại, đa dạng sinh học cùng nhiều hệ sinh thái, giống loài động thực vật quý hiếm và các chuyến du lịch </w:t>
      </w:r>
      <w:r w:rsidR="009646C5">
        <w:rPr>
          <w:color w:val="000000"/>
          <w:szCs w:val="28"/>
        </w:rPr>
        <w:t xml:space="preserve">kỳ thú, </w:t>
      </w:r>
      <w:r w:rsidR="009646C5" w:rsidRPr="009646C5">
        <w:rPr>
          <w:color w:val="000000"/>
          <w:szCs w:val="28"/>
        </w:rPr>
        <w:t>trải nghiệm…</w:t>
      </w:r>
    </w:p>
    <w:p w:rsidR="009646C5" w:rsidRPr="00EB2705" w:rsidRDefault="009646C5" w:rsidP="00D43087">
      <w:pPr>
        <w:spacing w:before="80" w:after="80"/>
        <w:ind w:firstLine="720"/>
        <w:jc w:val="both"/>
        <w:rPr>
          <w:color w:val="000000"/>
          <w:szCs w:val="28"/>
        </w:rPr>
      </w:pPr>
      <w:r w:rsidRPr="00EB2705">
        <w:rPr>
          <w:color w:val="000000"/>
          <w:szCs w:val="28"/>
        </w:rPr>
        <w:t xml:space="preserve">- Tuyên truyền về những di sản văn hóa vật thể và phi vật thể, đặc biệt là các di tích lịch sử cách mạng với những </w:t>
      </w:r>
      <w:r w:rsidR="00EB2705" w:rsidRPr="00EB2705">
        <w:rPr>
          <w:color w:val="000000"/>
          <w:szCs w:val="28"/>
        </w:rPr>
        <w:t>cuộc hành trình về nguồn cội, du lịch lịch sử, khám phá các di sản văn hóa vật thể và phi vật thể; tìm hiểu về 03 khu di tích quốc gia đặc biệt; về 90 năm thành lập chi bộ Đảng đầu tiên của tỉnh, 60 năm Bác Hồ về thăm Cao Bằng…</w:t>
      </w:r>
    </w:p>
    <w:p w:rsidR="00EB2705" w:rsidRPr="00EB2705" w:rsidRDefault="00EB2705" w:rsidP="00D43087">
      <w:pPr>
        <w:spacing w:before="80" w:after="80"/>
        <w:ind w:firstLine="720"/>
        <w:jc w:val="both"/>
        <w:rPr>
          <w:color w:val="000000"/>
          <w:szCs w:val="28"/>
        </w:rPr>
      </w:pPr>
      <w:r w:rsidRPr="00EB2705">
        <w:rPr>
          <w:color w:val="000000"/>
          <w:szCs w:val="28"/>
        </w:rPr>
        <w:t>- Tuyên truyền về việc gìn giữ, bảo tồn và phát huy các giá trị lịch sử, truyền t</w:t>
      </w:r>
      <w:r>
        <w:rPr>
          <w:color w:val="000000"/>
          <w:szCs w:val="28"/>
        </w:rPr>
        <w:t>hống, cách mạng,</w:t>
      </w:r>
      <w:r w:rsidRPr="00EB2705">
        <w:rPr>
          <w:color w:val="000000"/>
          <w:szCs w:val="28"/>
        </w:rPr>
        <w:t xml:space="preserve"> các di sản văn hóa đặc sắc của dân tộc; gây dựng và phát triển phong trào văn hóa, văn nghệ dân gian truyền thống thống để bảo tồn các làn điệu dân ca, dân vũ, các di sản văn hóa đặc sắc của quê hương.</w:t>
      </w:r>
    </w:p>
    <w:p w:rsidR="00DB1F16" w:rsidRPr="005D5334" w:rsidRDefault="00917EC2" w:rsidP="00DB1F16">
      <w:pPr>
        <w:spacing w:before="80" w:after="80"/>
        <w:ind w:firstLine="720"/>
        <w:jc w:val="both"/>
        <w:rPr>
          <w:b/>
          <w:color w:val="000000"/>
          <w:szCs w:val="28"/>
        </w:rPr>
      </w:pPr>
      <w:r w:rsidRPr="00917EC2">
        <w:rPr>
          <w:b/>
          <w:color w:val="000000"/>
          <w:szCs w:val="28"/>
        </w:rPr>
        <w:t xml:space="preserve">2. </w:t>
      </w:r>
      <w:r w:rsidR="005D5334" w:rsidRPr="005D5334">
        <w:rPr>
          <w:b/>
          <w:color w:val="000000"/>
          <w:szCs w:val="28"/>
        </w:rPr>
        <w:t xml:space="preserve">Tăng cường </w:t>
      </w:r>
      <w:r w:rsidR="00DB1F16" w:rsidRPr="00DB1F16">
        <w:rPr>
          <w:b/>
          <w:color w:val="000000"/>
          <w:szCs w:val="28"/>
        </w:rPr>
        <w:t xml:space="preserve">đổi mới công tác tuyên truyền, giáo dục nâng cao nhận thức cho cán bộ, đoàn viên, </w:t>
      </w:r>
      <w:r w:rsidR="005D5334" w:rsidRPr="005D5334">
        <w:rPr>
          <w:b/>
          <w:color w:val="000000"/>
          <w:szCs w:val="28"/>
        </w:rPr>
        <w:t>CNVCLĐ</w:t>
      </w:r>
    </w:p>
    <w:p w:rsidR="00DB1F16" w:rsidRPr="005E2A76" w:rsidRDefault="00DB1F16" w:rsidP="00DB1F16">
      <w:pPr>
        <w:spacing w:before="80" w:after="80"/>
        <w:ind w:firstLine="720"/>
        <w:jc w:val="both"/>
        <w:rPr>
          <w:color w:val="000000"/>
          <w:szCs w:val="28"/>
        </w:rPr>
      </w:pPr>
      <w:r w:rsidRPr="00DB1F16">
        <w:rPr>
          <w:color w:val="000000"/>
          <w:szCs w:val="28"/>
        </w:rPr>
        <w:t>-</w:t>
      </w:r>
      <w:r w:rsidRPr="00DB1F16">
        <w:rPr>
          <w:b/>
          <w:color w:val="000000"/>
          <w:szCs w:val="28"/>
        </w:rPr>
        <w:t xml:space="preserve"> </w:t>
      </w:r>
      <w:r w:rsidRPr="00DB1F16">
        <w:rPr>
          <w:color w:val="000000"/>
          <w:szCs w:val="28"/>
        </w:rPr>
        <w:t xml:space="preserve">Tăng cường đổi mới về nội dung và hình thức tuyên truyền, giáo dục truyền thống, </w:t>
      </w:r>
      <w:r w:rsidR="0007487E" w:rsidRPr="0007487E">
        <w:rPr>
          <w:color w:val="000000"/>
          <w:szCs w:val="28"/>
        </w:rPr>
        <w:t>góp phần xây dựng thế hệ cán bộ, đoàn viên, CNVCLĐ</w:t>
      </w:r>
      <w:r w:rsidRPr="00DB1F16">
        <w:rPr>
          <w:color w:val="000000"/>
          <w:szCs w:val="28"/>
        </w:rPr>
        <w:t xml:space="preserve"> có tinh thần yêu nước, biết rõ và tự hào về truyền thống quê hương trong các hoạt động sinh hoạt </w:t>
      </w:r>
      <w:r w:rsidR="0007487E" w:rsidRPr="0007487E">
        <w:rPr>
          <w:color w:val="000000"/>
          <w:szCs w:val="28"/>
        </w:rPr>
        <w:t>công đoàn và trong thực hiện chức năng, nhiệm vụ của tổ chức</w:t>
      </w:r>
      <w:r w:rsidR="00D45805" w:rsidRPr="00D45805">
        <w:rPr>
          <w:color w:val="000000"/>
          <w:szCs w:val="28"/>
        </w:rPr>
        <w:t xml:space="preserve">; </w:t>
      </w:r>
      <w:r w:rsidR="00D45805" w:rsidRPr="0095511A">
        <w:t>phối hợp với chính quyền cùng cấp</w:t>
      </w:r>
      <w:r w:rsidR="005E2A76" w:rsidRPr="005E2A76">
        <w:t xml:space="preserve"> thực hiện tuyên truyền lồng ghép </w:t>
      </w:r>
      <w:r w:rsidR="005E2A76">
        <w:t>trong các</w:t>
      </w:r>
      <w:r w:rsidR="00D45805" w:rsidRPr="0095511A">
        <w:t xml:space="preserve"> cuộc họp, hội nghị, sinh hoạt của cơ quan,</w:t>
      </w:r>
      <w:r w:rsidR="005E2A76" w:rsidRPr="005E2A76">
        <w:t xml:space="preserve"> tổ chức</w:t>
      </w:r>
      <w:r w:rsidR="00D45805" w:rsidRPr="0095511A">
        <w:t xml:space="preserve"> đoàn thể</w:t>
      </w:r>
      <w:r w:rsidR="005E2A76" w:rsidRPr="005E2A76">
        <w:t>.</w:t>
      </w:r>
    </w:p>
    <w:p w:rsidR="00DB1F16" w:rsidRPr="00C46CB6" w:rsidRDefault="00DB1F16" w:rsidP="00DB1F16">
      <w:pPr>
        <w:spacing w:before="80" w:after="80"/>
        <w:ind w:firstLine="720"/>
        <w:jc w:val="both"/>
        <w:rPr>
          <w:color w:val="000000"/>
          <w:szCs w:val="28"/>
        </w:rPr>
      </w:pPr>
      <w:r w:rsidRPr="00DB1F16">
        <w:rPr>
          <w:color w:val="000000"/>
          <w:szCs w:val="28"/>
        </w:rPr>
        <w:t>-  Duy trì các ch</w:t>
      </w:r>
      <w:r w:rsidR="00D65718">
        <w:rPr>
          <w:color w:val="000000"/>
          <w:szCs w:val="28"/>
        </w:rPr>
        <w:t>uyên mục về công tác tuyên truy</w:t>
      </w:r>
      <w:r w:rsidR="00D65718" w:rsidRPr="00D65718">
        <w:rPr>
          <w:color w:val="000000"/>
          <w:szCs w:val="28"/>
        </w:rPr>
        <w:t>ề</w:t>
      </w:r>
      <w:r w:rsidRPr="00DB1F16">
        <w:rPr>
          <w:color w:val="000000"/>
          <w:szCs w:val="28"/>
        </w:rPr>
        <w:t xml:space="preserve">n, giáo dục truyền thống cho </w:t>
      </w:r>
      <w:r w:rsidR="007C3549" w:rsidRPr="0007487E">
        <w:rPr>
          <w:color w:val="000000"/>
          <w:szCs w:val="28"/>
        </w:rPr>
        <w:t>cán bộ, đoàn viên, CNVCLĐ</w:t>
      </w:r>
      <w:r w:rsidR="007C3549" w:rsidRPr="00DB1F16">
        <w:rPr>
          <w:color w:val="000000"/>
          <w:szCs w:val="28"/>
        </w:rPr>
        <w:t xml:space="preserve"> </w:t>
      </w:r>
      <w:r w:rsidRPr="00DB1F16">
        <w:rPr>
          <w:color w:val="000000"/>
          <w:szCs w:val="28"/>
        </w:rPr>
        <w:t xml:space="preserve">trên hệ thống các phương tiện truyền thông của </w:t>
      </w:r>
      <w:r w:rsidR="007C3549" w:rsidRPr="007C3549">
        <w:rPr>
          <w:color w:val="000000"/>
          <w:szCs w:val="28"/>
        </w:rPr>
        <w:t>Công đ</w:t>
      </w:r>
      <w:r w:rsidRPr="00DB1F16">
        <w:rPr>
          <w:color w:val="000000"/>
          <w:szCs w:val="28"/>
        </w:rPr>
        <w:t xml:space="preserve">oàn như: Trang thông tin điện tử, </w:t>
      </w:r>
      <w:r w:rsidR="007C3549" w:rsidRPr="007C3549">
        <w:rPr>
          <w:color w:val="000000"/>
          <w:szCs w:val="28"/>
        </w:rPr>
        <w:t>trang fanpage Công đoàn Cao Bằng</w:t>
      </w:r>
      <w:r w:rsidR="00A03D6E" w:rsidRPr="00A03D6E">
        <w:rPr>
          <w:color w:val="000000"/>
          <w:szCs w:val="28"/>
        </w:rPr>
        <w:t>; chuyên mục Công đoàn trên Đài Phát thanh và truyền hình, Báo Cao Bằng trong đó lồng ghép tuyên truyền quảng bá về hình ảnh, con người, lịch sử, văn hóa, truyền thống quê hương, tiềm năng, lợi thế của tỉnh.</w:t>
      </w:r>
    </w:p>
    <w:p w:rsidR="00D015E4" w:rsidRPr="00C46CB6" w:rsidRDefault="00D015E4" w:rsidP="00DB1F16">
      <w:pPr>
        <w:spacing w:before="80" w:after="80"/>
        <w:ind w:firstLine="720"/>
        <w:jc w:val="both"/>
        <w:rPr>
          <w:color w:val="000000"/>
          <w:szCs w:val="28"/>
        </w:rPr>
      </w:pPr>
      <w:r w:rsidRPr="00C46CB6">
        <w:rPr>
          <w:color w:val="000000"/>
          <w:szCs w:val="28"/>
        </w:rPr>
        <w:t>- Tuyên truyền cổ động trực quan thông qua hệ thống truyền thanh, các pano, khẩu hiệu, banron, áp phích, tranh cổ động, bảng điện tử, các chương trình văn hóa, văn nghệ.</w:t>
      </w:r>
    </w:p>
    <w:p w:rsidR="00DB1F16" w:rsidRPr="00D45805" w:rsidRDefault="00DB1F16" w:rsidP="00D45805">
      <w:pPr>
        <w:spacing w:before="80" w:after="80"/>
        <w:ind w:firstLine="720"/>
        <w:jc w:val="both"/>
        <w:rPr>
          <w:color w:val="000000"/>
          <w:szCs w:val="28"/>
        </w:rPr>
      </w:pPr>
      <w:r w:rsidRPr="00DB1F16">
        <w:rPr>
          <w:color w:val="000000"/>
          <w:szCs w:val="28"/>
        </w:rPr>
        <w:t xml:space="preserve">- Thường xuyên nắm bắt tình hình tư tưởng, dư luận xã hội và định hướng dư luận trong </w:t>
      </w:r>
      <w:r w:rsidR="003B249D" w:rsidRPr="003B249D">
        <w:rPr>
          <w:color w:val="000000"/>
          <w:szCs w:val="28"/>
        </w:rPr>
        <w:t>đoàn viên, CNVCLĐ</w:t>
      </w:r>
      <w:r w:rsidRPr="00DB1F16">
        <w:rPr>
          <w:color w:val="000000"/>
          <w:szCs w:val="28"/>
        </w:rPr>
        <w:t>. Phát h</w:t>
      </w:r>
      <w:r w:rsidR="003B249D">
        <w:rPr>
          <w:color w:val="000000"/>
          <w:szCs w:val="28"/>
        </w:rPr>
        <w:t>uy vai trò của các báo cáo viên</w:t>
      </w:r>
      <w:r w:rsidR="003B249D" w:rsidRPr="003B249D">
        <w:rPr>
          <w:color w:val="000000"/>
          <w:szCs w:val="28"/>
        </w:rPr>
        <w:t xml:space="preserve">, giảng viên kiêm chức; sử dụng hợp lý </w:t>
      </w:r>
      <w:r w:rsidRPr="00DB1F16">
        <w:rPr>
          <w:color w:val="000000"/>
          <w:szCs w:val="28"/>
        </w:rPr>
        <w:t xml:space="preserve">mạng xã hội để tăng cường tiếp cận và tuyên truyền đến đông đảo đoàn viên, </w:t>
      </w:r>
      <w:r w:rsidR="003B249D" w:rsidRPr="003B249D">
        <w:rPr>
          <w:color w:val="000000"/>
          <w:szCs w:val="28"/>
        </w:rPr>
        <w:t>CNVCLĐ toàn tỉnh.</w:t>
      </w:r>
    </w:p>
    <w:p w:rsidR="00DB1F16" w:rsidRDefault="00DB1F16" w:rsidP="00DB1F16">
      <w:pPr>
        <w:spacing w:before="80" w:after="80"/>
        <w:jc w:val="both"/>
        <w:rPr>
          <w:b/>
          <w:color w:val="000000"/>
          <w:szCs w:val="28"/>
          <w:lang w:val="nl-NL"/>
        </w:rPr>
      </w:pPr>
      <w:r>
        <w:rPr>
          <w:color w:val="000000"/>
          <w:szCs w:val="28"/>
          <w:lang w:val="nl-NL"/>
        </w:rPr>
        <w:tab/>
      </w:r>
      <w:r>
        <w:rPr>
          <w:b/>
          <w:color w:val="000000"/>
          <w:szCs w:val="28"/>
          <w:lang w:val="nl-NL"/>
        </w:rPr>
        <w:t>IV. TỔ CHỨC THỰC HIỆN</w:t>
      </w:r>
    </w:p>
    <w:p w:rsidR="00DB1F16" w:rsidRDefault="00DB1F16" w:rsidP="00DB1F16">
      <w:pPr>
        <w:spacing w:before="80" w:after="80"/>
        <w:jc w:val="both"/>
        <w:rPr>
          <w:b/>
          <w:color w:val="000000"/>
          <w:szCs w:val="28"/>
          <w:lang w:val="nl-NL"/>
        </w:rPr>
      </w:pPr>
      <w:r>
        <w:rPr>
          <w:b/>
          <w:color w:val="000000"/>
          <w:szCs w:val="28"/>
          <w:lang w:val="nl-NL"/>
        </w:rPr>
        <w:tab/>
        <w:t xml:space="preserve">1. </w:t>
      </w:r>
      <w:r w:rsidR="00D65718">
        <w:rPr>
          <w:b/>
          <w:color w:val="000000"/>
          <w:szCs w:val="28"/>
          <w:lang w:val="nl-NL"/>
        </w:rPr>
        <w:t>Liên đoàn Lao động tỉnh</w:t>
      </w:r>
    </w:p>
    <w:p w:rsidR="00DB1F16" w:rsidRDefault="00DB1F16" w:rsidP="00DB1F16">
      <w:pPr>
        <w:spacing w:before="80" w:after="80"/>
        <w:jc w:val="both"/>
        <w:rPr>
          <w:i/>
          <w:color w:val="000000"/>
          <w:szCs w:val="28"/>
          <w:lang w:val="nl-NL"/>
        </w:rPr>
      </w:pPr>
      <w:r>
        <w:rPr>
          <w:b/>
          <w:color w:val="000000"/>
          <w:szCs w:val="28"/>
          <w:lang w:val="nl-NL"/>
        </w:rPr>
        <w:lastRenderedPageBreak/>
        <w:tab/>
      </w:r>
      <w:r>
        <w:rPr>
          <w:color w:val="000000"/>
          <w:szCs w:val="28"/>
          <w:lang w:val="nl-NL"/>
        </w:rPr>
        <w:t>-</w:t>
      </w:r>
      <w:r>
        <w:rPr>
          <w:b/>
          <w:color w:val="000000"/>
          <w:szCs w:val="28"/>
          <w:lang w:val="nl-NL"/>
        </w:rPr>
        <w:t xml:space="preserve"> </w:t>
      </w:r>
      <w:r w:rsidR="00D65718">
        <w:rPr>
          <w:color w:val="000000"/>
          <w:szCs w:val="28"/>
          <w:lang w:val="nl-NL"/>
        </w:rPr>
        <w:t>X</w:t>
      </w:r>
      <w:r>
        <w:rPr>
          <w:color w:val="000000"/>
          <w:szCs w:val="28"/>
          <w:lang w:val="nl-NL"/>
        </w:rPr>
        <w:t>ây dựng Kế hoạch triển khai thực hiện Đề án đổi</w:t>
      </w:r>
      <w:r w:rsidR="00D65718">
        <w:rPr>
          <w:color w:val="000000"/>
          <w:szCs w:val="28"/>
          <w:lang w:val="nl-NL"/>
        </w:rPr>
        <w:t xml:space="preserve"> </w:t>
      </w:r>
      <w:r>
        <w:rPr>
          <w:color w:val="000000"/>
          <w:szCs w:val="28"/>
          <w:lang w:val="nl-NL"/>
        </w:rPr>
        <w:t>mới công tác tuyên truyền, giáo dục truyền thống trên quê hương cách mạng Cao Bằng giai đoạn 2019 - 2025.</w:t>
      </w:r>
    </w:p>
    <w:p w:rsidR="007405E6" w:rsidRDefault="00DB1F16" w:rsidP="007405E6">
      <w:pPr>
        <w:spacing w:before="80" w:after="80"/>
        <w:ind w:firstLine="737"/>
        <w:jc w:val="both"/>
        <w:rPr>
          <w:color w:val="000000"/>
          <w:szCs w:val="28"/>
          <w:lang w:val="nl-NL"/>
        </w:rPr>
      </w:pPr>
      <w:r>
        <w:rPr>
          <w:color w:val="000000"/>
          <w:szCs w:val="28"/>
          <w:lang w:val="nl-NL"/>
        </w:rPr>
        <w:t>- Phối hợp với các ngành chức năng</w:t>
      </w:r>
      <w:r w:rsidR="000F2DC0">
        <w:rPr>
          <w:color w:val="000000"/>
          <w:szCs w:val="28"/>
          <w:lang w:val="nl-NL"/>
        </w:rPr>
        <w:t xml:space="preserve"> liên quan</w:t>
      </w:r>
      <w:r>
        <w:rPr>
          <w:color w:val="000000"/>
          <w:szCs w:val="28"/>
          <w:lang w:val="nl-NL"/>
        </w:rPr>
        <w:t xml:space="preserve"> tổ chức các hoạt động tuyên truyền, giáo dục cho </w:t>
      </w:r>
      <w:r w:rsidR="000F2DC0">
        <w:rPr>
          <w:color w:val="000000"/>
          <w:szCs w:val="28"/>
          <w:lang w:val="nl-NL"/>
        </w:rPr>
        <w:t>cán bộ, đoàn viên, CNVCLĐ.</w:t>
      </w:r>
    </w:p>
    <w:p w:rsidR="00DB1F16" w:rsidRDefault="007405E6" w:rsidP="007405E6">
      <w:pPr>
        <w:spacing w:before="80" w:after="80"/>
        <w:ind w:firstLine="737"/>
        <w:jc w:val="both"/>
        <w:rPr>
          <w:color w:val="000000"/>
          <w:szCs w:val="28"/>
          <w:lang w:val="nl-NL"/>
        </w:rPr>
      </w:pPr>
      <w:r w:rsidRPr="007405E6">
        <w:rPr>
          <w:color w:val="000000"/>
          <w:szCs w:val="28"/>
          <w:lang w:val="nl-NL"/>
        </w:rPr>
        <w:t xml:space="preserve"> </w:t>
      </w:r>
      <w:r>
        <w:rPr>
          <w:color w:val="000000"/>
          <w:szCs w:val="28"/>
          <w:lang w:val="nl-NL"/>
        </w:rPr>
        <w:t xml:space="preserve">- Tăng cường tuyên truyền các nội dung trên các phương tiện truyền thông của tổ chức Công đoàn. Kịp thời đề xuất khen thưởng các tập thể, cá nhân có thành tích xuất sắc trong công tác triển khai thực hiện kế hoạch. </w:t>
      </w:r>
    </w:p>
    <w:p w:rsidR="00DB1F16" w:rsidRDefault="00DB1F16" w:rsidP="00DB1F16">
      <w:pPr>
        <w:spacing w:before="80" w:after="80"/>
        <w:jc w:val="both"/>
        <w:rPr>
          <w:color w:val="000000"/>
          <w:szCs w:val="28"/>
          <w:lang w:val="nl-NL"/>
        </w:rPr>
      </w:pPr>
      <w:r>
        <w:rPr>
          <w:color w:val="000000"/>
          <w:szCs w:val="28"/>
          <w:lang w:val="nl-NL"/>
        </w:rPr>
        <w:tab/>
        <w:t xml:space="preserve">- Giao </w:t>
      </w:r>
      <w:r w:rsidRPr="007B6265">
        <w:rPr>
          <w:color w:val="000000"/>
          <w:szCs w:val="28"/>
          <w:lang w:val="nl-NL"/>
        </w:rPr>
        <w:t xml:space="preserve">Ban </w:t>
      </w:r>
      <w:r w:rsidR="000F2DC0" w:rsidRPr="007B6265">
        <w:rPr>
          <w:color w:val="000000"/>
          <w:szCs w:val="28"/>
          <w:lang w:val="nl-NL"/>
        </w:rPr>
        <w:t xml:space="preserve">Tổ chức - </w:t>
      </w:r>
      <w:r w:rsidRPr="007B6265">
        <w:rPr>
          <w:color w:val="000000"/>
          <w:szCs w:val="28"/>
          <w:lang w:val="nl-NL"/>
        </w:rPr>
        <w:t xml:space="preserve">Tuyên giáo </w:t>
      </w:r>
      <w:r w:rsidR="000F2DC0" w:rsidRPr="007B6265">
        <w:rPr>
          <w:color w:val="000000"/>
          <w:szCs w:val="28"/>
          <w:lang w:val="nl-NL"/>
        </w:rPr>
        <w:t>- Nữ công</w:t>
      </w:r>
      <w:r>
        <w:rPr>
          <w:color w:val="000000"/>
          <w:szCs w:val="28"/>
          <w:lang w:val="nl-NL"/>
        </w:rPr>
        <w:t xml:space="preserve"> là bộ phận thường trực; có trách nhiệm tham mưu, theo dõi, đôn đốc việc thực hiện kế hoạch; thường xuyên tổng hợp, báo cáo tình hình, kết quả triển khai thực hiện. </w:t>
      </w:r>
    </w:p>
    <w:p w:rsidR="00DB1F16" w:rsidRDefault="00DB1F16" w:rsidP="00DB1F16">
      <w:pPr>
        <w:spacing w:before="120" w:after="120"/>
        <w:ind w:firstLine="720"/>
        <w:jc w:val="both"/>
        <w:rPr>
          <w:color w:val="000000"/>
          <w:szCs w:val="28"/>
          <w:lang w:val="de-DE"/>
        </w:rPr>
      </w:pPr>
      <w:r>
        <w:rPr>
          <w:color w:val="000000"/>
          <w:szCs w:val="28"/>
          <w:lang w:val="de-DE"/>
        </w:rPr>
        <w:t xml:space="preserve">- </w:t>
      </w:r>
      <w:r w:rsidRPr="007B6265">
        <w:rPr>
          <w:color w:val="000000"/>
          <w:szCs w:val="28"/>
          <w:lang w:val="de-DE"/>
        </w:rPr>
        <w:t xml:space="preserve">Các </w:t>
      </w:r>
      <w:r w:rsidR="000F2DC0" w:rsidRPr="007B6265">
        <w:rPr>
          <w:color w:val="000000"/>
          <w:szCs w:val="28"/>
          <w:lang w:val="de-DE"/>
        </w:rPr>
        <w:t>Ban chuyên đề, Văn phòng LĐLĐ tỉnh</w:t>
      </w:r>
      <w:r>
        <w:rPr>
          <w:color w:val="000000"/>
          <w:szCs w:val="28"/>
          <w:lang w:val="de-DE"/>
        </w:rPr>
        <w:t xml:space="preserve"> căn cứ chức năng, nhiệm vụ có trách nhiệm phối hợp với Ban </w:t>
      </w:r>
      <w:r w:rsidR="000F2DC0">
        <w:rPr>
          <w:color w:val="000000"/>
          <w:szCs w:val="28"/>
          <w:lang w:val="de-DE"/>
        </w:rPr>
        <w:t>Tổ chức - Tuyên giáo - Nữ công</w:t>
      </w:r>
      <w:r>
        <w:rPr>
          <w:color w:val="000000"/>
          <w:szCs w:val="28"/>
          <w:lang w:val="de-DE"/>
        </w:rPr>
        <w:t xml:space="preserve"> trong cụ thể hóa nội dung </w:t>
      </w:r>
      <w:r w:rsidR="00D334A8">
        <w:rPr>
          <w:color w:val="000000"/>
          <w:szCs w:val="28"/>
          <w:lang w:val="de-DE"/>
        </w:rPr>
        <w:t xml:space="preserve">và thực hiện </w:t>
      </w:r>
      <w:r>
        <w:rPr>
          <w:color w:val="000000"/>
          <w:szCs w:val="28"/>
          <w:lang w:val="de-DE"/>
        </w:rPr>
        <w:t>kế hoạch.</w:t>
      </w:r>
    </w:p>
    <w:p w:rsidR="00DB1F16" w:rsidRDefault="00DB1F16" w:rsidP="00DB1F16">
      <w:pPr>
        <w:spacing w:before="80" w:after="80"/>
        <w:jc w:val="both"/>
        <w:rPr>
          <w:b/>
          <w:color w:val="000000"/>
          <w:szCs w:val="28"/>
          <w:lang w:val="nl-NL"/>
        </w:rPr>
      </w:pPr>
      <w:r>
        <w:rPr>
          <w:color w:val="000000"/>
          <w:szCs w:val="28"/>
          <w:lang w:val="nl-NL"/>
        </w:rPr>
        <w:tab/>
      </w:r>
      <w:r>
        <w:rPr>
          <w:b/>
          <w:color w:val="000000"/>
          <w:szCs w:val="28"/>
          <w:lang w:val="nl-NL"/>
        </w:rPr>
        <w:t xml:space="preserve">2. </w:t>
      </w:r>
      <w:r w:rsidR="00DE4CE4" w:rsidRPr="0095511A">
        <w:rPr>
          <w:b/>
          <w:lang w:val="nl-NL"/>
        </w:rPr>
        <w:t>LĐLĐ các huyện, thành phố, Công đoàn ngành và CĐCS trực thuộc</w:t>
      </w:r>
    </w:p>
    <w:p w:rsidR="00DB1F16" w:rsidRDefault="00DB1F16" w:rsidP="00DB1F16">
      <w:pPr>
        <w:spacing w:before="80" w:after="80"/>
        <w:jc w:val="both"/>
        <w:rPr>
          <w:color w:val="000000"/>
          <w:szCs w:val="28"/>
          <w:lang w:val="nl-NL"/>
        </w:rPr>
      </w:pPr>
      <w:r>
        <w:rPr>
          <w:b/>
          <w:color w:val="000000"/>
          <w:szCs w:val="28"/>
          <w:lang w:val="nl-NL"/>
        </w:rPr>
        <w:tab/>
      </w:r>
      <w:r>
        <w:rPr>
          <w:color w:val="000000"/>
          <w:szCs w:val="28"/>
          <w:lang w:val="nl-NL"/>
        </w:rPr>
        <w:t>-</w:t>
      </w:r>
      <w:r>
        <w:rPr>
          <w:b/>
          <w:color w:val="000000"/>
          <w:szCs w:val="28"/>
          <w:lang w:val="nl-NL"/>
        </w:rPr>
        <w:t xml:space="preserve"> </w:t>
      </w:r>
      <w:r>
        <w:rPr>
          <w:color w:val="000000"/>
          <w:szCs w:val="28"/>
          <w:lang w:val="nl-NL"/>
        </w:rPr>
        <w:t xml:space="preserve">Căn cứ kế hoạch của </w:t>
      </w:r>
      <w:r w:rsidR="00DE4CE4">
        <w:rPr>
          <w:color w:val="000000"/>
          <w:szCs w:val="28"/>
          <w:lang w:val="nl-NL"/>
        </w:rPr>
        <w:t>LĐLĐ tỉnh</w:t>
      </w:r>
      <w:r>
        <w:rPr>
          <w:color w:val="000000"/>
          <w:szCs w:val="28"/>
          <w:lang w:val="nl-NL"/>
        </w:rPr>
        <w:t>, tình hình thực tế tại địa phương, đơn vị xây dựng kế hoạch tổ chức thực hiện.</w:t>
      </w:r>
    </w:p>
    <w:p w:rsidR="00DB1F16" w:rsidRDefault="00DB1F16" w:rsidP="00DB1F16">
      <w:pPr>
        <w:spacing w:before="80" w:after="80"/>
        <w:jc w:val="both"/>
        <w:rPr>
          <w:color w:val="000000"/>
          <w:szCs w:val="28"/>
          <w:lang w:val="nl-NL"/>
        </w:rPr>
      </w:pPr>
      <w:r>
        <w:rPr>
          <w:color w:val="000000"/>
          <w:szCs w:val="28"/>
          <w:lang w:val="nl-NL"/>
        </w:rPr>
        <w:tab/>
        <w:t xml:space="preserve">- Chủ động </w:t>
      </w:r>
      <w:r w:rsidR="00281A6C">
        <w:rPr>
          <w:color w:val="000000"/>
          <w:szCs w:val="28"/>
          <w:lang w:val="nl-NL"/>
        </w:rPr>
        <w:t>phối hợp với</w:t>
      </w:r>
      <w:r>
        <w:rPr>
          <w:color w:val="000000"/>
          <w:szCs w:val="28"/>
          <w:lang w:val="nl-NL"/>
        </w:rPr>
        <w:t xml:space="preserve"> chính quyền</w:t>
      </w:r>
      <w:r w:rsidR="00281A6C">
        <w:rPr>
          <w:color w:val="000000"/>
          <w:szCs w:val="28"/>
          <w:lang w:val="nl-NL"/>
        </w:rPr>
        <w:t xml:space="preserve"> đồng cấp</w:t>
      </w:r>
      <w:r>
        <w:rPr>
          <w:color w:val="000000"/>
          <w:szCs w:val="28"/>
          <w:lang w:val="nl-NL"/>
        </w:rPr>
        <w:t xml:space="preserve"> tổ chức các hoạt động tuyên truyền, phổ biến, giáo dục cho </w:t>
      </w:r>
      <w:r w:rsidR="00281A6C">
        <w:rPr>
          <w:color w:val="000000"/>
          <w:szCs w:val="28"/>
          <w:lang w:val="nl-NL"/>
        </w:rPr>
        <w:t>cán bộ, đoàn viên, CNVCLĐ</w:t>
      </w:r>
      <w:r>
        <w:rPr>
          <w:color w:val="000000"/>
          <w:szCs w:val="28"/>
          <w:lang w:val="nl-NL"/>
        </w:rPr>
        <w:t>; rà soát, nắm tình hình triển khai đảm bảo hiệu quả.</w:t>
      </w:r>
    </w:p>
    <w:p w:rsidR="00DB1F16" w:rsidRDefault="00DB1F16" w:rsidP="00DB1F16">
      <w:pPr>
        <w:spacing w:before="80" w:after="80"/>
        <w:jc w:val="both"/>
        <w:rPr>
          <w:color w:val="000000"/>
          <w:szCs w:val="28"/>
          <w:lang w:val="nl-NL"/>
        </w:rPr>
      </w:pPr>
      <w:r>
        <w:rPr>
          <w:color w:val="000000"/>
          <w:szCs w:val="28"/>
          <w:lang w:val="nl-NL"/>
        </w:rPr>
        <w:tab/>
        <w:t xml:space="preserve">- </w:t>
      </w:r>
      <w:r w:rsidR="000150FF">
        <w:rPr>
          <w:color w:val="000000"/>
          <w:szCs w:val="28"/>
          <w:lang w:val="nl-NL"/>
        </w:rPr>
        <w:t>Công đoàn CTTTCS t</w:t>
      </w:r>
      <w:r>
        <w:rPr>
          <w:color w:val="000000"/>
          <w:szCs w:val="28"/>
          <w:lang w:val="nl-NL"/>
        </w:rPr>
        <w:t>rong quá trình thực hiện, thường xuyên đôn đốc, hướng dẫn, kiểm tra, kịp thời tháo gỡ những vướng mắc, khó khăn tại cơ sở</w:t>
      </w:r>
      <w:r w:rsidR="00DE77F9">
        <w:rPr>
          <w:color w:val="000000"/>
          <w:szCs w:val="28"/>
          <w:lang w:val="nl-NL"/>
        </w:rPr>
        <w:t xml:space="preserve"> trong quá trình triển khai thực hiện Đề án</w:t>
      </w:r>
      <w:r>
        <w:rPr>
          <w:color w:val="000000"/>
          <w:szCs w:val="28"/>
          <w:lang w:val="nl-NL"/>
        </w:rPr>
        <w:t xml:space="preserve">. </w:t>
      </w:r>
    </w:p>
    <w:p w:rsidR="00DB1F16" w:rsidRDefault="00DB1F16" w:rsidP="00DB1F16">
      <w:pPr>
        <w:spacing w:before="80" w:after="80"/>
        <w:ind w:firstLine="737"/>
        <w:jc w:val="both"/>
        <w:rPr>
          <w:color w:val="000000"/>
          <w:szCs w:val="28"/>
          <w:lang w:val="nl-NL"/>
        </w:rPr>
      </w:pPr>
      <w:r>
        <w:rPr>
          <w:color w:val="000000"/>
          <w:szCs w:val="28"/>
          <w:lang w:val="nl-NL"/>
        </w:rPr>
        <w:t xml:space="preserve">Trong quá trình thực hiện, mọi thông tin trao đổi liên hệ </w:t>
      </w:r>
      <w:r w:rsidR="000150FF">
        <w:rPr>
          <w:color w:val="000000"/>
          <w:szCs w:val="28"/>
          <w:lang w:val="nl-NL"/>
        </w:rPr>
        <w:t>về LĐLĐ tỉnh</w:t>
      </w:r>
      <w:r>
        <w:rPr>
          <w:color w:val="000000"/>
          <w:szCs w:val="28"/>
          <w:lang w:val="nl-NL"/>
        </w:rPr>
        <w:t xml:space="preserve"> qua Ban </w:t>
      </w:r>
      <w:r w:rsidR="000150FF">
        <w:rPr>
          <w:color w:val="000000"/>
          <w:szCs w:val="28"/>
          <w:lang w:val="nl-NL"/>
        </w:rPr>
        <w:t xml:space="preserve">Tổ chức - </w:t>
      </w:r>
      <w:r>
        <w:rPr>
          <w:color w:val="000000"/>
          <w:szCs w:val="28"/>
          <w:lang w:val="nl-NL"/>
        </w:rPr>
        <w:t xml:space="preserve">Tuyên giáo </w:t>
      </w:r>
      <w:r w:rsidR="000150FF">
        <w:rPr>
          <w:color w:val="000000"/>
          <w:szCs w:val="28"/>
          <w:lang w:val="nl-NL"/>
        </w:rPr>
        <w:t>- Nữ công</w:t>
      </w:r>
      <w:r>
        <w:rPr>
          <w:color w:val="000000"/>
          <w:szCs w:val="28"/>
          <w:lang w:val="nl-NL"/>
        </w:rPr>
        <w:t xml:space="preserve">; định kỳ báo cáo </w:t>
      </w:r>
      <w:r w:rsidR="000150FF">
        <w:rPr>
          <w:color w:val="000000"/>
          <w:szCs w:val="28"/>
          <w:lang w:val="nl-NL"/>
        </w:rPr>
        <w:t>kết quả thực hiện</w:t>
      </w:r>
      <w:r>
        <w:rPr>
          <w:color w:val="000000"/>
          <w:szCs w:val="28"/>
          <w:lang w:val="nl-NL"/>
        </w:rPr>
        <w:t xml:space="preserve"> </w:t>
      </w:r>
      <w:r w:rsidR="000150FF">
        <w:rPr>
          <w:color w:val="000000"/>
          <w:szCs w:val="28"/>
          <w:lang w:val="nl-NL"/>
        </w:rPr>
        <w:t>qua báo cáo công tác Tuyên giáo</w:t>
      </w:r>
      <w:r>
        <w:rPr>
          <w:color w:val="000000"/>
          <w:szCs w:val="28"/>
          <w:lang w:val="nl-NL"/>
        </w:rPr>
        <w:t xml:space="preserve"> 6 tháng,</w:t>
      </w:r>
      <w:r w:rsidR="000150FF">
        <w:rPr>
          <w:color w:val="000000"/>
          <w:szCs w:val="28"/>
          <w:lang w:val="nl-NL"/>
        </w:rPr>
        <w:t xml:space="preserve"> năm, hoặc qua địa chỉ</w:t>
      </w:r>
      <w:r w:rsidR="000150FF" w:rsidRPr="000150FF">
        <w:rPr>
          <w:color w:val="000000"/>
          <w:szCs w:val="28"/>
          <w:lang w:val="nl-NL"/>
        </w:rPr>
        <w:t xml:space="preserve"> </w:t>
      </w:r>
      <w:r w:rsidR="000150FF">
        <w:rPr>
          <w:color w:val="000000"/>
          <w:szCs w:val="28"/>
          <w:lang w:val="nl-NL"/>
        </w:rPr>
        <w:t xml:space="preserve">email: </w:t>
      </w:r>
      <w:hyperlink r:id="rId7" w:history="1">
        <w:r w:rsidR="000150FF" w:rsidRPr="00C100B9">
          <w:rPr>
            <w:rStyle w:val="Hyperlink"/>
            <w:szCs w:val="28"/>
            <w:lang w:val="nl-NL"/>
          </w:rPr>
          <w:t>tuyengiaoldcb@gmail.com</w:t>
        </w:r>
      </w:hyperlink>
      <w:r w:rsidR="000150FF">
        <w:rPr>
          <w:color w:val="000000"/>
          <w:szCs w:val="28"/>
          <w:lang w:val="nl-NL"/>
        </w:rPr>
        <w:t>.</w:t>
      </w:r>
    </w:p>
    <w:p w:rsidR="00243C7F" w:rsidRPr="00370B36" w:rsidRDefault="00243C7F" w:rsidP="00370B36">
      <w:pPr>
        <w:ind w:firstLine="720"/>
        <w:jc w:val="both"/>
        <w:rPr>
          <w:b/>
          <w:spacing w:val="4"/>
        </w:rPr>
      </w:pPr>
      <w:r>
        <w:t xml:space="preserve">Trên đây là </w:t>
      </w:r>
      <w:r w:rsidRPr="00363F36">
        <w:t>K</w:t>
      </w:r>
      <w:r w:rsidRPr="00B31E2C">
        <w:t xml:space="preserve">ế hoạch </w:t>
      </w:r>
      <w:r w:rsidR="00370B36" w:rsidRPr="00370B36">
        <w:rPr>
          <w:spacing w:val="4"/>
        </w:rPr>
        <w:t>Thực hiện Đề án đổi mới công tác tuyên truyền, giáo dục truyền thống trên quê hương cách mạng Cao Bằng giai đoạn 2019 - 2025</w:t>
      </w:r>
      <w:r w:rsidRPr="0032488F">
        <w:t>, LĐLĐ tỉnh đề nghị các cấp công đoàn nghiêm túc triển khai, thực hiện</w:t>
      </w:r>
      <w:r w:rsidRPr="00363F36">
        <w:t>./.</w:t>
      </w:r>
    </w:p>
    <w:p w:rsidR="00243C7F" w:rsidRPr="00363F36" w:rsidRDefault="00243C7F" w:rsidP="00243C7F">
      <w:pPr>
        <w:ind w:firstLine="720"/>
        <w:jc w:val="both"/>
        <w:rPr>
          <w:spacing w:val="4"/>
        </w:rPr>
      </w:pPr>
    </w:p>
    <w:tbl>
      <w:tblPr>
        <w:tblW w:w="9214" w:type="dxa"/>
        <w:tblInd w:w="250" w:type="dxa"/>
        <w:tblLook w:val="01E0" w:firstRow="1" w:lastRow="1" w:firstColumn="1" w:lastColumn="1" w:noHBand="0" w:noVBand="0"/>
      </w:tblPr>
      <w:tblGrid>
        <w:gridCol w:w="4820"/>
        <w:gridCol w:w="4394"/>
      </w:tblGrid>
      <w:tr w:rsidR="00243C7F" w:rsidRPr="004A5275" w:rsidTr="00EA1CB9">
        <w:tc>
          <w:tcPr>
            <w:tcW w:w="4820" w:type="dxa"/>
          </w:tcPr>
          <w:p w:rsidR="00243C7F" w:rsidRPr="00E52484" w:rsidRDefault="00243C7F" w:rsidP="00EA1CB9">
            <w:pPr>
              <w:jc w:val="both"/>
              <w:rPr>
                <w:b/>
                <w:sz w:val="26"/>
                <w:szCs w:val="26"/>
                <w:lang w:val="es-ES"/>
              </w:rPr>
            </w:pPr>
            <w:proofErr w:type="spellStart"/>
            <w:r w:rsidRPr="00E52484">
              <w:rPr>
                <w:b/>
                <w:i/>
                <w:sz w:val="26"/>
                <w:szCs w:val="26"/>
                <w:lang w:val="es-ES"/>
              </w:rPr>
              <w:t>N</w:t>
            </w:r>
            <w:r w:rsidRPr="00E52484">
              <w:rPr>
                <w:rFonts w:hint="eastAsia"/>
                <w:b/>
                <w:i/>
                <w:sz w:val="26"/>
                <w:szCs w:val="26"/>
                <w:lang w:val="es-ES"/>
              </w:rPr>
              <w:t>ơ</w:t>
            </w:r>
            <w:r w:rsidRPr="00E52484">
              <w:rPr>
                <w:b/>
                <w:i/>
                <w:sz w:val="26"/>
                <w:szCs w:val="26"/>
                <w:lang w:val="es-ES"/>
              </w:rPr>
              <w:t>i</w:t>
            </w:r>
            <w:proofErr w:type="spellEnd"/>
            <w:r w:rsidRPr="00E52484">
              <w:rPr>
                <w:b/>
                <w:i/>
                <w:sz w:val="26"/>
                <w:szCs w:val="26"/>
                <w:lang w:val="es-ES"/>
              </w:rPr>
              <w:t xml:space="preserve"> </w:t>
            </w:r>
            <w:proofErr w:type="spellStart"/>
            <w:r w:rsidRPr="00E52484">
              <w:rPr>
                <w:b/>
                <w:i/>
                <w:sz w:val="26"/>
                <w:szCs w:val="26"/>
                <w:lang w:val="es-ES"/>
              </w:rPr>
              <w:t>nhận</w:t>
            </w:r>
            <w:proofErr w:type="spellEnd"/>
            <w:r w:rsidRPr="00E52484">
              <w:rPr>
                <w:b/>
                <w:i/>
                <w:sz w:val="26"/>
                <w:szCs w:val="26"/>
                <w:lang w:val="es-ES"/>
              </w:rPr>
              <w:t>:</w:t>
            </w:r>
          </w:p>
          <w:p w:rsidR="00243C7F" w:rsidRPr="00824E5F" w:rsidRDefault="00243C7F" w:rsidP="00EA1CB9">
            <w:pPr>
              <w:pStyle w:val="Footer"/>
              <w:tabs>
                <w:tab w:val="clear" w:pos="4320"/>
                <w:tab w:val="clear" w:pos="8640"/>
              </w:tabs>
              <w:ind w:left="-142" w:right="-717" w:firstLine="52"/>
              <w:rPr>
                <w:rFonts w:ascii="Times New Roman" w:hAnsi="Times New Roman"/>
                <w:sz w:val="22"/>
                <w:szCs w:val="22"/>
                <w:lang w:val="es-ES"/>
              </w:rPr>
            </w:pPr>
            <w:r w:rsidRPr="00824E5F">
              <w:rPr>
                <w:rFonts w:ascii="Times New Roman" w:hAnsi="Times New Roman"/>
                <w:sz w:val="22"/>
                <w:szCs w:val="22"/>
                <w:lang w:val="es-ES"/>
              </w:rPr>
              <w:t xml:space="preserve">- </w:t>
            </w:r>
            <w:proofErr w:type="spellStart"/>
            <w:r w:rsidR="00A51D20">
              <w:rPr>
                <w:rFonts w:ascii="Times New Roman" w:hAnsi="Times New Roman"/>
                <w:sz w:val="22"/>
                <w:szCs w:val="22"/>
                <w:lang w:val="es-ES"/>
              </w:rPr>
              <w:t>Ban</w:t>
            </w:r>
            <w:proofErr w:type="spellEnd"/>
            <w:r w:rsidR="00A51D20">
              <w:rPr>
                <w:rFonts w:ascii="Times New Roman" w:hAnsi="Times New Roman"/>
                <w:sz w:val="22"/>
                <w:szCs w:val="22"/>
                <w:lang w:val="es-ES"/>
              </w:rPr>
              <w:t xml:space="preserve"> </w:t>
            </w:r>
            <w:proofErr w:type="spellStart"/>
            <w:r w:rsidR="00A51D20">
              <w:rPr>
                <w:rFonts w:ascii="Times New Roman" w:hAnsi="Times New Roman"/>
                <w:sz w:val="22"/>
                <w:szCs w:val="22"/>
                <w:lang w:val="es-ES"/>
              </w:rPr>
              <w:t>Tuyên</w:t>
            </w:r>
            <w:proofErr w:type="spellEnd"/>
            <w:r w:rsidR="00A51D20">
              <w:rPr>
                <w:rFonts w:ascii="Times New Roman" w:hAnsi="Times New Roman"/>
                <w:sz w:val="22"/>
                <w:szCs w:val="22"/>
                <w:lang w:val="es-ES"/>
              </w:rPr>
              <w:t xml:space="preserve"> </w:t>
            </w:r>
            <w:proofErr w:type="spellStart"/>
            <w:r w:rsidR="00A51D20">
              <w:rPr>
                <w:rFonts w:ascii="Times New Roman" w:hAnsi="Times New Roman"/>
                <w:sz w:val="22"/>
                <w:szCs w:val="22"/>
                <w:lang w:val="es-ES"/>
              </w:rPr>
              <w:t>giáo</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T</w:t>
            </w:r>
            <w:r w:rsidR="00A51D20">
              <w:rPr>
                <w:rFonts w:ascii="Times New Roman" w:hAnsi="Times New Roman"/>
                <w:sz w:val="22"/>
                <w:szCs w:val="22"/>
                <w:lang w:val="es-ES"/>
              </w:rPr>
              <w:t>ổng</w:t>
            </w:r>
            <w:proofErr w:type="spellEnd"/>
            <w:r w:rsidR="00A51D20">
              <w:rPr>
                <w:rFonts w:ascii="Times New Roman" w:hAnsi="Times New Roman"/>
                <w:sz w:val="22"/>
                <w:szCs w:val="22"/>
                <w:lang w:val="es-ES"/>
              </w:rPr>
              <w:t xml:space="preserve"> LĐLĐ </w:t>
            </w:r>
            <w:proofErr w:type="spellStart"/>
            <w:r w:rsidR="00A51D20">
              <w:rPr>
                <w:rFonts w:ascii="Times New Roman" w:hAnsi="Times New Roman"/>
                <w:sz w:val="22"/>
                <w:szCs w:val="22"/>
                <w:lang w:val="es-ES"/>
              </w:rPr>
              <w:t>Việt</w:t>
            </w:r>
            <w:proofErr w:type="spellEnd"/>
            <w:r w:rsidR="00A51D20">
              <w:rPr>
                <w:rFonts w:ascii="Times New Roman" w:hAnsi="Times New Roman"/>
                <w:sz w:val="22"/>
                <w:szCs w:val="22"/>
                <w:lang w:val="es-ES"/>
              </w:rPr>
              <w:t xml:space="preserve"> </w:t>
            </w:r>
            <w:proofErr w:type="spellStart"/>
            <w:r w:rsidR="00A51D20">
              <w:rPr>
                <w:rFonts w:ascii="Times New Roman" w:hAnsi="Times New Roman"/>
                <w:sz w:val="22"/>
                <w:szCs w:val="22"/>
                <w:lang w:val="es-ES"/>
              </w:rPr>
              <w:t>Nam</w:t>
            </w:r>
            <w:proofErr w:type="spellEnd"/>
            <w:r>
              <w:rPr>
                <w:rFonts w:ascii="Times New Roman" w:hAnsi="Times New Roman"/>
                <w:sz w:val="22"/>
                <w:szCs w:val="22"/>
                <w:lang w:val="es-ES"/>
              </w:rPr>
              <w:t>;</w:t>
            </w:r>
          </w:p>
          <w:p w:rsidR="00243C7F" w:rsidRPr="00824E5F" w:rsidRDefault="00243C7F" w:rsidP="00EA1CB9">
            <w:pPr>
              <w:pStyle w:val="Footer"/>
              <w:tabs>
                <w:tab w:val="clear" w:pos="4320"/>
                <w:tab w:val="clear" w:pos="8640"/>
              </w:tabs>
              <w:ind w:left="-142" w:firstLine="52"/>
              <w:rPr>
                <w:rFonts w:ascii="Times New Roman" w:hAnsi="Times New Roman"/>
                <w:sz w:val="22"/>
                <w:szCs w:val="22"/>
                <w:lang w:val="es-ES"/>
              </w:rPr>
            </w:pPr>
            <w:r w:rsidRPr="00824E5F">
              <w:rPr>
                <w:rFonts w:ascii="Times New Roman" w:hAnsi="Times New Roman"/>
                <w:sz w:val="22"/>
                <w:szCs w:val="22"/>
                <w:lang w:val="es-ES"/>
              </w:rPr>
              <w:t xml:space="preserve">- </w:t>
            </w:r>
            <w:proofErr w:type="spellStart"/>
            <w:r w:rsidRPr="00824E5F">
              <w:rPr>
                <w:rFonts w:ascii="Times New Roman" w:hAnsi="Times New Roman"/>
                <w:sz w:val="22"/>
                <w:szCs w:val="22"/>
                <w:lang w:val="es-ES"/>
              </w:rPr>
              <w:t>Ban</w:t>
            </w:r>
            <w:proofErr w:type="spellEnd"/>
            <w:r w:rsidRPr="00824E5F">
              <w:rPr>
                <w:rFonts w:ascii="Times New Roman" w:hAnsi="Times New Roman"/>
                <w:sz w:val="22"/>
                <w:szCs w:val="22"/>
                <w:lang w:val="es-ES"/>
              </w:rPr>
              <w:t xml:space="preserve"> </w:t>
            </w:r>
            <w:proofErr w:type="spellStart"/>
            <w:r w:rsidRPr="00824E5F">
              <w:rPr>
                <w:rFonts w:ascii="Times New Roman" w:hAnsi="Times New Roman"/>
                <w:sz w:val="22"/>
                <w:szCs w:val="22"/>
                <w:lang w:val="es-ES"/>
              </w:rPr>
              <w:t>Dân</w:t>
            </w:r>
            <w:proofErr w:type="spellEnd"/>
            <w:r w:rsidRPr="00824E5F">
              <w:rPr>
                <w:rFonts w:ascii="Times New Roman" w:hAnsi="Times New Roman"/>
                <w:sz w:val="22"/>
                <w:szCs w:val="22"/>
                <w:lang w:val="es-ES"/>
              </w:rPr>
              <w:t xml:space="preserve"> </w:t>
            </w:r>
            <w:proofErr w:type="spellStart"/>
            <w:r>
              <w:rPr>
                <w:rFonts w:ascii="Times New Roman" w:hAnsi="Times New Roman"/>
                <w:sz w:val="22"/>
                <w:szCs w:val="22"/>
                <w:lang w:val="es-ES"/>
              </w:rPr>
              <w:t>vận</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Ban</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Tuyên</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giáo</w:t>
            </w:r>
            <w:proofErr w:type="spellEnd"/>
            <w:r w:rsidRPr="00824E5F">
              <w:rPr>
                <w:rFonts w:ascii="Times New Roman" w:hAnsi="Times New Roman"/>
                <w:sz w:val="22"/>
                <w:szCs w:val="22"/>
                <w:lang w:val="es-ES"/>
              </w:rPr>
              <w:t xml:space="preserve"> </w:t>
            </w:r>
            <w:proofErr w:type="spellStart"/>
            <w:r w:rsidRPr="00824E5F">
              <w:rPr>
                <w:rFonts w:ascii="Times New Roman" w:hAnsi="Times New Roman"/>
                <w:sz w:val="22"/>
                <w:szCs w:val="22"/>
                <w:lang w:val="es-ES"/>
              </w:rPr>
              <w:t>Tỉnh</w:t>
            </w:r>
            <w:proofErr w:type="spellEnd"/>
            <w:r w:rsidRPr="00824E5F">
              <w:rPr>
                <w:rFonts w:ascii="Times New Roman" w:hAnsi="Times New Roman"/>
                <w:sz w:val="22"/>
                <w:szCs w:val="22"/>
                <w:lang w:val="es-ES"/>
              </w:rPr>
              <w:t xml:space="preserve"> </w:t>
            </w:r>
            <w:proofErr w:type="spellStart"/>
            <w:r w:rsidRPr="00824E5F">
              <w:rPr>
                <w:rFonts w:ascii="Times New Roman" w:hAnsi="Times New Roman"/>
                <w:sz w:val="22"/>
                <w:szCs w:val="22"/>
                <w:lang w:val="es-ES"/>
              </w:rPr>
              <w:t>uỷ</w:t>
            </w:r>
            <w:proofErr w:type="spellEnd"/>
            <w:r w:rsidRPr="00824E5F">
              <w:rPr>
                <w:rFonts w:ascii="Times New Roman" w:hAnsi="Times New Roman"/>
                <w:sz w:val="22"/>
                <w:szCs w:val="22"/>
                <w:lang w:val="es-ES"/>
              </w:rPr>
              <w:t>;</w:t>
            </w:r>
          </w:p>
          <w:p w:rsidR="00243C7F" w:rsidRPr="00824E5F" w:rsidRDefault="00A51D20" w:rsidP="00EA1CB9">
            <w:pPr>
              <w:pStyle w:val="Footer"/>
              <w:tabs>
                <w:tab w:val="clear" w:pos="4320"/>
                <w:tab w:val="clear" w:pos="8640"/>
              </w:tabs>
              <w:ind w:left="-142" w:firstLine="51"/>
              <w:rPr>
                <w:rFonts w:ascii="Times New Roman" w:hAnsi="Times New Roman"/>
                <w:sz w:val="22"/>
                <w:szCs w:val="22"/>
                <w:lang w:val="es-ES"/>
              </w:rPr>
            </w:pPr>
            <w:r>
              <w:rPr>
                <w:rFonts w:ascii="Times New Roman" w:hAnsi="Times New Roman"/>
                <w:sz w:val="22"/>
                <w:szCs w:val="22"/>
                <w:lang w:val="es-ES"/>
              </w:rPr>
              <w:t xml:space="preserve">- </w:t>
            </w:r>
            <w:proofErr w:type="spellStart"/>
            <w:r>
              <w:rPr>
                <w:rFonts w:ascii="Times New Roman" w:hAnsi="Times New Roman"/>
                <w:sz w:val="22"/>
                <w:szCs w:val="22"/>
                <w:lang w:val="es-ES"/>
              </w:rPr>
              <w:t>Thường</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trực</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các</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Ban</w:t>
            </w:r>
            <w:proofErr w:type="spellEnd"/>
            <w:r w:rsidR="00243C7F">
              <w:rPr>
                <w:rFonts w:ascii="Times New Roman" w:hAnsi="Times New Roman"/>
                <w:sz w:val="22"/>
                <w:szCs w:val="22"/>
                <w:lang w:val="es-ES"/>
              </w:rPr>
              <w:t xml:space="preserve"> LĐLĐ </w:t>
            </w:r>
            <w:proofErr w:type="spellStart"/>
            <w:r w:rsidR="00243C7F">
              <w:rPr>
                <w:rFonts w:ascii="Times New Roman" w:hAnsi="Times New Roman"/>
                <w:sz w:val="22"/>
                <w:szCs w:val="22"/>
                <w:lang w:val="es-ES"/>
              </w:rPr>
              <w:t>tỉnh</w:t>
            </w:r>
            <w:proofErr w:type="spellEnd"/>
            <w:r w:rsidR="00243C7F" w:rsidRPr="00824E5F">
              <w:rPr>
                <w:rFonts w:ascii="Times New Roman" w:hAnsi="Times New Roman"/>
                <w:sz w:val="22"/>
                <w:szCs w:val="22"/>
                <w:lang w:val="es-ES"/>
              </w:rPr>
              <w:t>;</w:t>
            </w:r>
          </w:p>
          <w:p w:rsidR="00243C7F" w:rsidRPr="00DC7196" w:rsidRDefault="00243C7F" w:rsidP="00A51D20">
            <w:pPr>
              <w:pStyle w:val="Footer"/>
              <w:tabs>
                <w:tab w:val="clear" w:pos="4320"/>
                <w:tab w:val="clear" w:pos="8640"/>
              </w:tabs>
              <w:ind w:left="-142" w:firstLine="51"/>
              <w:rPr>
                <w:rFonts w:ascii="Times New Roman" w:hAnsi="Times New Roman"/>
                <w:sz w:val="22"/>
                <w:szCs w:val="22"/>
                <w:lang w:val="es-ES"/>
              </w:rPr>
            </w:pPr>
            <w:r w:rsidRPr="00D143A7">
              <w:rPr>
                <w:rFonts w:ascii="Times New Roman" w:hAnsi="Times New Roman"/>
                <w:sz w:val="22"/>
                <w:szCs w:val="22"/>
                <w:lang w:val="es-ES"/>
              </w:rPr>
              <w:t xml:space="preserve">- LĐLĐ </w:t>
            </w:r>
            <w:proofErr w:type="spellStart"/>
            <w:r w:rsidRPr="00D143A7">
              <w:rPr>
                <w:rFonts w:ascii="Times New Roman" w:hAnsi="Times New Roman"/>
                <w:sz w:val="22"/>
                <w:szCs w:val="22"/>
                <w:lang w:val="es-ES"/>
              </w:rPr>
              <w:t>các</w:t>
            </w:r>
            <w:proofErr w:type="spellEnd"/>
            <w:r w:rsidRPr="00D143A7">
              <w:rPr>
                <w:rFonts w:ascii="Times New Roman" w:hAnsi="Times New Roman"/>
                <w:sz w:val="22"/>
                <w:szCs w:val="22"/>
                <w:lang w:val="es-ES"/>
              </w:rPr>
              <w:t xml:space="preserve"> </w:t>
            </w:r>
            <w:proofErr w:type="spellStart"/>
            <w:r w:rsidRPr="00D143A7">
              <w:rPr>
                <w:rFonts w:ascii="Times New Roman" w:hAnsi="Times New Roman"/>
                <w:sz w:val="22"/>
                <w:szCs w:val="22"/>
                <w:lang w:val="es-ES"/>
              </w:rPr>
              <w:t>huyện</w:t>
            </w:r>
            <w:proofErr w:type="spellEnd"/>
            <w:r w:rsidRPr="00D143A7">
              <w:rPr>
                <w:rFonts w:ascii="Times New Roman" w:hAnsi="Times New Roman"/>
                <w:sz w:val="22"/>
                <w:szCs w:val="22"/>
                <w:lang w:val="es-ES"/>
              </w:rPr>
              <w:t xml:space="preserve">, </w:t>
            </w:r>
            <w:proofErr w:type="spellStart"/>
            <w:r w:rsidRPr="00D143A7">
              <w:rPr>
                <w:rFonts w:ascii="Times New Roman" w:hAnsi="Times New Roman"/>
                <w:sz w:val="22"/>
                <w:szCs w:val="22"/>
                <w:lang w:val="es-ES"/>
              </w:rPr>
              <w:t>thành</w:t>
            </w:r>
            <w:proofErr w:type="spellEnd"/>
            <w:r w:rsidRPr="00D143A7">
              <w:rPr>
                <w:rFonts w:ascii="Times New Roman" w:hAnsi="Times New Roman"/>
                <w:sz w:val="22"/>
                <w:szCs w:val="22"/>
                <w:lang w:val="es-ES"/>
              </w:rPr>
              <w:t xml:space="preserve"> </w:t>
            </w:r>
            <w:proofErr w:type="spellStart"/>
            <w:r w:rsidRPr="00D143A7">
              <w:rPr>
                <w:rFonts w:ascii="Times New Roman" w:hAnsi="Times New Roman"/>
                <w:sz w:val="22"/>
                <w:szCs w:val="22"/>
                <w:lang w:val="es-ES"/>
              </w:rPr>
              <w:t>phố</w:t>
            </w:r>
            <w:proofErr w:type="spellEnd"/>
            <w:r w:rsidRPr="00D143A7">
              <w:rPr>
                <w:rFonts w:ascii="Times New Roman" w:hAnsi="Times New Roman"/>
                <w:sz w:val="22"/>
                <w:szCs w:val="22"/>
                <w:lang w:val="es-ES"/>
              </w:rPr>
              <w:t xml:space="preserve">, </w:t>
            </w:r>
            <w:proofErr w:type="spellStart"/>
            <w:r w:rsidRPr="00D143A7">
              <w:rPr>
                <w:rFonts w:ascii="Times New Roman" w:hAnsi="Times New Roman"/>
                <w:sz w:val="22"/>
                <w:szCs w:val="22"/>
                <w:lang w:val="es-ES"/>
              </w:rPr>
              <w:t>Công</w:t>
            </w:r>
            <w:proofErr w:type="spellEnd"/>
            <w:r w:rsidRPr="00D143A7">
              <w:rPr>
                <w:rFonts w:ascii="Times New Roman" w:hAnsi="Times New Roman"/>
                <w:sz w:val="22"/>
                <w:szCs w:val="22"/>
                <w:lang w:val="es-ES"/>
              </w:rPr>
              <w:t xml:space="preserve"> </w:t>
            </w:r>
            <w:proofErr w:type="spellStart"/>
            <w:r w:rsidRPr="00D143A7">
              <w:rPr>
                <w:rFonts w:ascii="Times New Roman" w:hAnsi="Times New Roman"/>
                <w:sz w:val="22"/>
                <w:szCs w:val="22"/>
                <w:lang w:val="es-ES"/>
              </w:rPr>
              <w:t>đoàn</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ngành</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Công</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đoàn</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Viên</w:t>
            </w:r>
            <w:proofErr w:type="spellEnd"/>
            <w:r>
              <w:rPr>
                <w:rFonts w:ascii="Times New Roman" w:hAnsi="Times New Roman"/>
                <w:sz w:val="22"/>
                <w:szCs w:val="22"/>
                <w:lang w:val="es-ES"/>
              </w:rPr>
              <w:t xml:space="preserve"> </w:t>
            </w:r>
            <w:proofErr w:type="spellStart"/>
            <w:r>
              <w:rPr>
                <w:rFonts w:ascii="Times New Roman" w:hAnsi="Times New Roman"/>
                <w:sz w:val="22"/>
                <w:szCs w:val="22"/>
                <w:lang w:val="es-ES"/>
              </w:rPr>
              <w:t>chức</w:t>
            </w:r>
            <w:proofErr w:type="spellEnd"/>
            <w:r w:rsidRPr="00D143A7">
              <w:rPr>
                <w:rFonts w:ascii="Times New Roman" w:hAnsi="Times New Roman"/>
                <w:sz w:val="22"/>
                <w:szCs w:val="22"/>
                <w:lang w:val="es-ES"/>
              </w:rPr>
              <w:t>;</w:t>
            </w:r>
            <w:r w:rsidR="00A51D20">
              <w:rPr>
                <w:rFonts w:ascii="Times New Roman" w:hAnsi="Times New Roman"/>
                <w:sz w:val="22"/>
                <w:szCs w:val="22"/>
                <w:lang w:val="es-ES"/>
              </w:rPr>
              <w:t xml:space="preserve"> </w:t>
            </w:r>
            <w:r>
              <w:rPr>
                <w:rFonts w:ascii="Times New Roman" w:hAnsi="Times New Roman"/>
                <w:sz w:val="22"/>
                <w:szCs w:val="22"/>
                <w:lang w:val="es-ES"/>
              </w:rPr>
              <w:t xml:space="preserve">CĐCS </w:t>
            </w:r>
            <w:proofErr w:type="spellStart"/>
            <w:r>
              <w:rPr>
                <w:rFonts w:ascii="Times New Roman" w:hAnsi="Times New Roman"/>
                <w:sz w:val="22"/>
                <w:szCs w:val="22"/>
                <w:lang w:val="es-ES"/>
              </w:rPr>
              <w:t>trực</w:t>
            </w:r>
            <w:proofErr w:type="spellEnd"/>
            <w:r w:rsidR="00A51D20">
              <w:rPr>
                <w:rFonts w:ascii="Times New Roman" w:hAnsi="Times New Roman"/>
                <w:sz w:val="22"/>
                <w:szCs w:val="22"/>
                <w:lang w:val="es-ES"/>
              </w:rPr>
              <w:t xml:space="preserve"> </w:t>
            </w:r>
            <w:proofErr w:type="spellStart"/>
            <w:r w:rsidR="00A51D20">
              <w:rPr>
                <w:rFonts w:ascii="Times New Roman" w:hAnsi="Times New Roman"/>
                <w:sz w:val="22"/>
                <w:szCs w:val="22"/>
                <w:lang w:val="es-ES"/>
              </w:rPr>
              <w:t>thuộc</w:t>
            </w:r>
            <w:proofErr w:type="spellEnd"/>
            <w:r>
              <w:rPr>
                <w:rFonts w:ascii="Times New Roman" w:hAnsi="Times New Roman"/>
                <w:sz w:val="22"/>
                <w:szCs w:val="22"/>
                <w:lang w:val="es-ES"/>
              </w:rPr>
              <w:t>;</w:t>
            </w:r>
          </w:p>
          <w:p w:rsidR="00243C7F" w:rsidRPr="00676A25" w:rsidRDefault="00243C7F" w:rsidP="00EA1CB9">
            <w:pPr>
              <w:ind w:left="-142" w:firstLine="51"/>
              <w:rPr>
                <w:szCs w:val="30"/>
                <w:lang w:val="en-US"/>
              </w:rPr>
            </w:pPr>
            <w:r w:rsidRPr="004A5275">
              <w:rPr>
                <w:sz w:val="22"/>
                <w:szCs w:val="22"/>
              </w:rPr>
              <w:t>- Lưu</w:t>
            </w:r>
            <w:r>
              <w:rPr>
                <w:sz w:val="22"/>
                <w:szCs w:val="22"/>
              </w:rPr>
              <w:t>: V</w:t>
            </w:r>
            <w:r w:rsidRPr="00C32603">
              <w:rPr>
                <w:sz w:val="22"/>
                <w:szCs w:val="22"/>
                <w:lang w:val="es-ES"/>
              </w:rPr>
              <w:t>T</w:t>
            </w:r>
            <w:r w:rsidRPr="004A5275">
              <w:rPr>
                <w:sz w:val="22"/>
                <w:szCs w:val="22"/>
              </w:rPr>
              <w:t>,</w:t>
            </w:r>
            <w:r w:rsidRPr="00C32603">
              <w:rPr>
                <w:sz w:val="22"/>
                <w:szCs w:val="22"/>
                <w:lang w:val="es-ES"/>
              </w:rPr>
              <w:t xml:space="preserve"> </w:t>
            </w:r>
            <w:proofErr w:type="spellStart"/>
            <w:r w:rsidRPr="00C32603">
              <w:rPr>
                <w:sz w:val="22"/>
                <w:szCs w:val="22"/>
                <w:lang w:val="es-ES"/>
              </w:rPr>
              <w:t>Ban</w:t>
            </w:r>
            <w:proofErr w:type="spellEnd"/>
            <w:r w:rsidRPr="00C32603">
              <w:rPr>
                <w:sz w:val="22"/>
                <w:szCs w:val="22"/>
                <w:lang w:val="es-ES"/>
              </w:rPr>
              <w:t xml:space="preserve"> TC</w:t>
            </w:r>
            <w:r>
              <w:rPr>
                <w:sz w:val="22"/>
                <w:szCs w:val="22"/>
              </w:rPr>
              <w:t>TGNC</w:t>
            </w:r>
            <w:r w:rsidR="00F06947">
              <w:rPr>
                <w:sz w:val="22"/>
                <w:szCs w:val="22"/>
                <w:lang w:val="en-US"/>
              </w:rPr>
              <w:t xml:space="preserve"> </w:t>
            </w:r>
            <w:r w:rsidRPr="00C32603">
              <w:rPr>
                <w:sz w:val="22"/>
                <w:szCs w:val="22"/>
                <w:lang w:val="es-ES"/>
              </w:rPr>
              <w:t>(Dg)</w:t>
            </w:r>
            <w:r>
              <w:t>.</w:t>
            </w:r>
            <w:r>
              <w:tab/>
            </w:r>
            <w:r>
              <w:tab/>
            </w:r>
          </w:p>
        </w:tc>
        <w:tc>
          <w:tcPr>
            <w:tcW w:w="4394" w:type="dxa"/>
          </w:tcPr>
          <w:p w:rsidR="00243C7F" w:rsidRPr="004A5275" w:rsidRDefault="00243C7F" w:rsidP="00EA1CB9">
            <w:pPr>
              <w:jc w:val="center"/>
              <w:rPr>
                <w:b/>
                <w:szCs w:val="30"/>
              </w:rPr>
            </w:pPr>
            <w:r w:rsidRPr="004A5275">
              <w:rPr>
                <w:b/>
                <w:szCs w:val="30"/>
              </w:rPr>
              <w:t>TM. BAN TH</w:t>
            </w:r>
            <w:r w:rsidRPr="004A5275">
              <w:rPr>
                <w:rFonts w:hint="eastAsia"/>
                <w:b/>
                <w:szCs w:val="30"/>
              </w:rPr>
              <w:t>Ư</w:t>
            </w:r>
            <w:r w:rsidRPr="004A5275">
              <w:rPr>
                <w:b/>
                <w:szCs w:val="30"/>
              </w:rPr>
              <w:t>ỜNG VỤ</w:t>
            </w:r>
          </w:p>
          <w:p w:rsidR="00243C7F" w:rsidRPr="004A5275" w:rsidRDefault="00243C7F" w:rsidP="00EA1CB9">
            <w:pPr>
              <w:jc w:val="center"/>
              <w:rPr>
                <w:b/>
                <w:szCs w:val="30"/>
              </w:rPr>
            </w:pPr>
            <w:r w:rsidRPr="00C90DFF">
              <w:rPr>
                <w:b/>
                <w:szCs w:val="30"/>
              </w:rPr>
              <w:t xml:space="preserve">PHÓ </w:t>
            </w:r>
            <w:r w:rsidRPr="004A5275">
              <w:rPr>
                <w:b/>
                <w:szCs w:val="30"/>
              </w:rPr>
              <w:t>CHỦ TỊCH</w:t>
            </w:r>
          </w:p>
          <w:p w:rsidR="00243C7F" w:rsidRDefault="00243C7F" w:rsidP="00EA1CB9">
            <w:pPr>
              <w:spacing w:before="120"/>
              <w:rPr>
                <w:b/>
                <w:szCs w:val="30"/>
                <w:lang w:val="en-US"/>
              </w:rPr>
            </w:pPr>
          </w:p>
          <w:p w:rsidR="00243C7F" w:rsidRDefault="00A51D20" w:rsidP="00A51D20">
            <w:pPr>
              <w:spacing w:before="120"/>
              <w:jc w:val="center"/>
              <w:rPr>
                <w:b/>
                <w:szCs w:val="30"/>
                <w:lang w:val="en-US"/>
              </w:rPr>
            </w:pPr>
            <w:r>
              <w:rPr>
                <w:b/>
                <w:szCs w:val="30"/>
                <w:lang w:val="en-US"/>
              </w:rPr>
              <w:t>(</w:t>
            </w:r>
            <w:proofErr w:type="spellStart"/>
            <w:r>
              <w:rPr>
                <w:b/>
                <w:szCs w:val="30"/>
                <w:lang w:val="en-US"/>
              </w:rPr>
              <w:t>Đã</w:t>
            </w:r>
            <w:proofErr w:type="spellEnd"/>
            <w:r>
              <w:rPr>
                <w:b/>
                <w:szCs w:val="30"/>
                <w:lang w:val="en-US"/>
              </w:rPr>
              <w:t xml:space="preserve"> ký)</w:t>
            </w:r>
            <w:bookmarkStart w:id="0" w:name="_GoBack"/>
            <w:bookmarkEnd w:id="0"/>
          </w:p>
          <w:p w:rsidR="00370B36" w:rsidRDefault="00370B36" w:rsidP="00EA1CB9">
            <w:pPr>
              <w:spacing w:before="120"/>
              <w:rPr>
                <w:b/>
                <w:szCs w:val="30"/>
                <w:lang w:val="en-US"/>
              </w:rPr>
            </w:pPr>
          </w:p>
          <w:p w:rsidR="00370B36" w:rsidRPr="005E371D" w:rsidRDefault="00370B36" w:rsidP="00EA1CB9">
            <w:pPr>
              <w:spacing w:before="120"/>
              <w:rPr>
                <w:b/>
                <w:szCs w:val="30"/>
                <w:lang w:val="en-US"/>
              </w:rPr>
            </w:pPr>
          </w:p>
          <w:p w:rsidR="00243C7F" w:rsidRPr="00A51D20" w:rsidRDefault="00A51D20" w:rsidP="00EA1CB9">
            <w:pPr>
              <w:spacing w:before="120"/>
              <w:jc w:val="center"/>
              <w:rPr>
                <w:b/>
                <w:szCs w:val="30"/>
                <w:lang w:val="en-US"/>
              </w:rPr>
            </w:pPr>
            <w:proofErr w:type="spellStart"/>
            <w:r>
              <w:rPr>
                <w:b/>
                <w:szCs w:val="30"/>
                <w:lang w:val="en-US"/>
              </w:rPr>
              <w:t>Phạm</w:t>
            </w:r>
            <w:proofErr w:type="spellEnd"/>
            <w:r>
              <w:rPr>
                <w:b/>
                <w:szCs w:val="30"/>
                <w:lang w:val="en-US"/>
              </w:rPr>
              <w:t xml:space="preserve"> </w:t>
            </w:r>
            <w:proofErr w:type="spellStart"/>
            <w:r>
              <w:rPr>
                <w:b/>
                <w:szCs w:val="30"/>
                <w:lang w:val="en-US"/>
              </w:rPr>
              <w:t>Đức</w:t>
            </w:r>
            <w:proofErr w:type="spellEnd"/>
            <w:r>
              <w:rPr>
                <w:b/>
                <w:szCs w:val="30"/>
                <w:lang w:val="en-US"/>
              </w:rPr>
              <w:t xml:space="preserve"> </w:t>
            </w:r>
            <w:proofErr w:type="spellStart"/>
            <w:r>
              <w:rPr>
                <w:b/>
                <w:szCs w:val="30"/>
                <w:lang w:val="en-US"/>
              </w:rPr>
              <w:t>Khôi</w:t>
            </w:r>
            <w:proofErr w:type="spellEnd"/>
          </w:p>
        </w:tc>
      </w:tr>
    </w:tbl>
    <w:p w:rsidR="00243C7F" w:rsidRPr="008C609B" w:rsidRDefault="00243C7F" w:rsidP="00243C7F"/>
    <w:p w:rsidR="00243C7F" w:rsidRDefault="00243C7F" w:rsidP="00243C7F"/>
    <w:p w:rsidR="00C1629C" w:rsidRDefault="00C1629C"/>
    <w:sectPr w:rsidR="00C1629C" w:rsidSect="005004F2">
      <w:footerReference w:type="even" r:id="rId8"/>
      <w:footerReference w:type="default" r:id="rId9"/>
      <w:footerReference w:type="first" r:id="rId10"/>
      <w:pgSz w:w="11907" w:h="16840" w:code="9"/>
      <w:pgMar w:top="1134" w:right="96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14" w:rsidRDefault="00EC1A14">
      <w:r>
        <w:separator/>
      </w:r>
    </w:p>
  </w:endnote>
  <w:endnote w:type="continuationSeparator" w:id="0">
    <w:p w:rsidR="00EC1A14" w:rsidRDefault="00EC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AC" w:rsidRDefault="001B341F" w:rsidP="00270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06AC" w:rsidRDefault="00EC1A14" w:rsidP="002706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E6" w:rsidRPr="00623AE6" w:rsidRDefault="001B341F">
    <w:pPr>
      <w:pStyle w:val="Footer"/>
      <w:jc w:val="right"/>
      <w:rPr>
        <w:rFonts w:ascii="Times New Roman" w:hAnsi="Times New Roman"/>
      </w:rPr>
    </w:pPr>
    <w:r w:rsidRPr="00623AE6">
      <w:rPr>
        <w:rFonts w:ascii="Times New Roman" w:hAnsi="Times New Roman"/>
      </w:rPr>
      <w:fldChar w:fldCharType="begin"/>
    </w:r>
    <w:r w:rsidRPr="00623AE6">
      <w:rPr>
        <w:rFonts w:ascii="Times New Roman" w:hAnsi="Times New Roman"/>
      </w:rPr>
      <w:instrText xml:space="preserve"> PAGE   \* MERGEFORMAT </w:instrText>
    </w:r>
    <w:r w:rsidRPr="00623AE6">
      <w:rPr>
        <w:rFonts w:ascii="Times New Roman" w:hAnsi="Times New Roman"/>
      </w:rPr>
      <w:fldChar w:fldCharType="separate"/>
    </w:r>
    <w:r w:rsidR="00A51D20">
      <w:rPr>
        <w:rFonts w:ascii="Times New Roman" w:hAnsi="Times New Roman"/>
        <w:noProof/>
      </w:rPr>
      <w:t>4</w:t>
    </w:r>
    <w:r w:rsidRPr="00623AE6">
      <w:rPr>
        <w:rFonts w:ascii="Times New Roman" w:hAnsi="Times New Roman"/>
        <w:noProof/>
      </w:rPr>
      <w:fldChar w:fldCharType="end"/>
    </w:r>
  </w:p>
  <w:p w:rsidR="002706AC" w:rsidRDefault="00EC1A14" w:rsidP="002706A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F2" w:rsidRDefault="005004F2">
    <w:pPr>
      <w:pStyle w:val="Footer"/>
      <w:jc w:val="right"/>
    </w:pPr>
  </w:p>
  <w:p w:rsidR="00032558" w:rsidRDefault="00EC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14" w:rsidRDefault="00EC1A14">
      <w:r>
        <w:separator/>
      </w:r>
    </w:p>
  </w:footnote>
  <w:footnote w:type="continuationSeparator" w:id="0">
    <w:p w:rsidR="00EC1A14" w:rsidRDefault="00EC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7F"/>
    <w:rsid w:val="000150FF"/>
    <w:rsid w:val="0007487E"/>
    <w:rsid w:val="000F2DC0"/>
    <w:rsid w:val="00101E0F"/>
    <w:rsid w:val="0014446A"/>
    <w:rsid w:val="001A1FD8"/>
    <w:rsid w:val="001B341F"/>
    <w:rsid w:val="00215AAB"/>
    <w:rsid w:val="00243C7F"/>
    <w:rsid w:val="00263C73"/>
    <w:rsid w:val="00281A6C"/>
    <w:rsid w:val="002E300B"/>
    <w:rsid w:val="00370B36"/>
    <w:rsid w:val="00384AB2"/>
    <w:rsid w:val="003B0868"/>
    <w:rsid w:val="003B249D"/>
    <w:rsid w:val="003C0420"/>
    <w:rsid w:val="00423544"/>
    <w:rsid w:val="004A47A7"/>
    <w:rsid w:val="004D469F"/>
    <w:rsid w:val="004D67CA"/>
    <w:rsid w:val="005004F2"/>
    <w:rsid w:val="00523F4E"/>
    <w:rsid w:val="00562C88"/>
    <w:rsid w:val="0059173E"/>
    <w:rsid w:val="005D5334"/>
    <w:rsid w:val="005D764F"/>
    <w:rsid w:val="005E2A76"/>
    <w:rsid w:val="005F5544"/>
    <w:rsid w:val="0065052A"/>
    <w:rsid w:val="00661141"/>
    <w:rsid w:val="00662242"/>
    <w:rsid w:val="0069611A"/>
    <w:rsid w:val="006C3338"/>
    <w:rsid w:val="007405E6"/>
    <w:rsid w:val="007A43CB"/>
    <w:rsid w:val="007B6265"/>
    <w:rsid w:val="007C3549"/>
    <w:rsid w:val="0086278B"/>
    <w:rsid w:val="00876379"/>
    <w:rsid w:val="008E7F6C"/>
    <w:rsid w:val="00917EC2"/>
    <w:rsid w:val="009646C5"/>
    <w:rsid w:val="00991D3D"/>
    <w:rsid w:val="009F25B7"/>
    <w:rsid w:val="009F3075"/>
    <w:rsid w:val="00A03D6E"/>
    <w:rsid w:val="00A13304"/>
    <w:rsid w:val="00A51D20"/>
    <w:rsid w:val="00A76A96"/>
    <w:rsid w:val="00A7789D"/>
    <w:rsid w:val="00A81713"/>
    <w:rsid w:val="00B726BC"/>
    <w:rsid w:val="00B760A9"/>
    <w:rsid w:val="00BF40FE"/>
    <w:rsid w:val="00C1629C"/>
    <w:rsid w:val="00C46CB6"/>
    <w:rsid w:val="00CD62A9"/>
    <w:rsid w:val="00CE4BB0"/>
    <w:rsid w:val="00D015E4"/>
    <w:rsid w:val="00D3141A"/>
    <w:rsid w:val="00D334A8"/>
    <w:rsid w:val="00D43087"/>
    <w:rsid w:val="00D45805"/>
    <w:rsid w:val="00D65718"/>
    <w:rsid w:val="00DB1F16"/>
    <w:rsid w:val="00DE4CE4"/>
    <w:rsid w:val="00DE77F9"/>
    <w:rsid w:val="00E423CA"/>
    <w:rsid w:val="00E53836"/>
    <w:rsid w:val="00E666AB"/>
    <w:rsid w:val="00EB2705"/>
    <w:rsid w:val="00EC1A14"/>
    <w:rsid w:val="00F06947"/>
    <w:rsid w:val="00F8668E"/>
    <w:rsid w:val="00FB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7F"/>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C7F"/>
    <w:pPr>
      <w:tabs>
        <w:tab w:val="center" w:pos="4320"/>
        <w:tab w:val="right" w:pos="8640"/>
      </w:tabs>
    </w:pPr>
    <w:rPr>
      <w:rFonts w:ascii=".VnTime" w:hAnsi=".VnTime"/>
      <w:szCs w:val="20"/>
      <w:lang w:val="en-US" w:eastAsia="en-US"/>
    </w:rPr>
  </w:style>
  <w:style w:type="character" w:customStyle="1" w:styleId="FooterChar">
    <w:name w:val="Footer Char"/>
    <w:basedOn w:val="DefaultParagraphFont"/>
    <w:link w:val="Footer"/>
    <w:uiPriority w:val="99"/>
    <w:rsid w:val="00243C7F"/>
    <w:rPr>
      <w:rFonts w:ascii=".VnTime" w:eastAsia="Times New Roman" w:hAnsi=".VnTime" w:cs="Times New Roman"/>
      <w:sz w:val="28"/>
      <w:szCs w:val="20"/>
    </w:rPr>
  </w:style>
  <w:style w:type="character" w:styleId="PageNumber">
    <w:name w:val="page number"/>
    <w:basedOn w:val="DefaultParagraphFont"/>
    <w:rsid w:val="00243C7F"/>
  </w:style>
  <w:style w:type="character" w:styleId="Hyperlink">
    <w:name w:val="Hyperlink"/>
    <w:uiPriority w:val="99"/>
    <w:unhideWhenUsed/>
    <w:rsid w:val="00DB1F16"/>
    <w:rPr>
      <w:color w:val="0563C1"/>
      <w:u w:val="single"/>
    </w:rPr>
  </w:style>
  <w:style w:type="paragraph" w:styleId="ListParagraph">
    <w:name w:val="List Paragraph"/>
    <w:basedOn w:val="Normal"/>
    <w:uiPriority w:val="34"/>
    <w:qFormat/>
    <w:rsid w:val="00C46CB6"/>
    <w:pPr>
      <w:ind w:left="720"/>
      <w:contextualSpacing/>
    </w:pPr>
  </w:style>
  <w:style w:type="paragraph" w:styleId="Header">
    <w:name w:val="header"/>
    <w:basedOn w:val="Normal"/>
    <w:link w:val="HeaderChar"/>
    <w:uiPriority w:val="99"/>
    <w:unhideWhenUsed/>
    <w:rsid w:val="005004F2"/>
    <w:pPr>
      <w:tabs>
        <w:tab w:val="center" w:pos="4680"/>
        <w:tab w:val="right" w:pos="9360"/>
      </w:tabs>
    </w:pPr>
  </w:style>
  <w:style w:type="character" w:customStyle="1" w:styleId="HeaderChar">
    <w:name w:val="Header Char"/>
    <w:basedOn w:val="DefaultParagraphFont"/>
    <w:link w:val="Header"/>
    <w:uiPriority w:val="99"/>
    <w:rsid w:val="005004F2"/>
    <w:rPr>
      <w:rFonts w:ascii="Times New Roman" w:eastAsia="Times New Roman" w:hAnsi="Times New Roman" w:cs="Times New Roman"/>
      <w:sz w:val="28"/>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7F"/>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3C7F"/>
    <w:pPr>
      <w:tabs>
        <w:tab w:val="center" w:pos="4320"/>
        <w:tab w:val="right" w:pos="8640"/>
      </w:tabs>
    </w:pPr>
    <w:rPr>
      <w:rFonts w:ascii=".VnTime" w:hAnsi=".VnTime"/>
      <w:szCs w:val="20"/>
      <w:lang w:val="en-US" w:eastAsia="en-US"/>
    </w:rPr>
  </w:style>
  <w:style w:type="character" w:customStyle="1" w:styleId="FooterChar">
    <w:name w:val="Footer Char"/>
    <w:basedOn w:val="DefaultParagraphFont"/>
    <w:link w:val="Footer"/>
    <w:uiPriority w:val="99"/>
    <w:rsid w:val="00243C7F"/>
    <w:rPr>
      <w:rFonts w:ascii=".VnTime" w:eastAsia="Times New Roman" w:hAnsi=".VnTime" w:cs="Times New Roman"/>
      <w:sz w:val="28"/>
      <w:szCs w:val="20"/>
    </w:rPr>
  </w:style>
  <w:style w:type="character" w:styleId="PageNumber">
    <w:name w:val="page number"/>
    <w:basedOn w:val="DefaultParagraphFont"/>
    <w:rsid w:val="00243C7F"/>
  </w:style>
  <w:style w:type="character" w:styleId="Hyperlink">
    <w:name w:val="Hyperlink"/>
    <w:uiPriority w:val="99"/>
    <w:unhideWhenUsed/>
    <w:rsid w:val="00DB1F16"/>
    <w:rPr>
      <w:color w:val="0563C1"/>
      <w:u w:val="single"/>
    </w:rPr>
  </w:style>
  <w:style w:type="paragraph" w:styleId="ListParagraph">
    <w:name w:val="List Paragraph"/>
    <w:basedOn w:val="Normal"/>
    <w:uiPriority w:val="34"/>
    <w:qFormat/>
    <w:rsid w:val="00C46CB6"/>
    <w:pPr>
      <w:ind w:left="720"/>
      <w:contextualSpacing/>
    </w:pPr>
  </w:style>
  <w:style w:type="paragraph" w:styleId="Header">
    <w:name w:val="header"/>
    <w:basedOn w:val="Normal"/>
    <w:link w:val="HeaderChar"/>
    <w:uiPriority w:val="99"/>
    <w:unhideWhenUsed/>
    <w:rsid w:val="005004F2"/>
    <w:pPr>
      <w:tabs>
        <w:tab w:val="center" w:pos="4680"/>
        <w:tab w:val="right" w:pos="9360"/>
      </w:tabs>
    </w:pPr>
  </w:style>
  <w:style w:type="character" w:customStyle="1" w:styleId="HeaderChar">
    <w:name w:val="Header Char"/>
    <w:basedOn w:val="DefaultParagraphFont"/>
    <w:link w:val="Header"/>
    <w:uiPriority w:val="99"/>
    <w:rsid w:val="005004F2"/>
    <w:rPr>
      <w:rFonts w:ascii="Times New Roman" w:eastAsia="Times New Roman" w:hAnsi="Times New Roman" w:cs="Times New Roman"/>
      <w:sz w:val="28"/>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yengiaoldcb@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dcterms:created xsi:type="dcterms:W3CDTF">2019-10-07T01:53:00Z</dcterms:created>
  <dcterms:modified xsi:type="dcterms:W3CDTF">2019-10-18T02:09:00Z</dcterms:modified>
</cp:coreProperties>
</file>