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4" w:type="dxa"/>
        <w:tblInd w:w="-177" w:type="dxa"/>
        <w:tblBorders>
          <w:insideH w:val="single" w:sz="4" w:space="0" w:color="auto"/>
          <w:insideV w:val="single" w:sz="4" w:space="0" w:color="auto"/>
        </w:tblBorders>
        <w:tblLook w:val="01E0" w:firstRow="1" w:lastRow="1" w:firstColumn="1" w:lastColumn="1" w:noHBand="0" w:noVBand="0"/>
      </w:tblPr>
      <w:tblGrid>
        <w:gridCol w:w="4047"/>
        <w:gridCol w:w="5757"/>
      </w:tblGrid>
      <w:tr w:rsidR="00307383" w:rsidRPr="00557A8F" w:rsidTr="0045222A">
        <w:trPr>
          <w:trHeight w:val="2143"/>
        </w:trPr>
        <w:tc>
          <w:tcPr>
            <w:tcW w:w="4047" w:type="dxa"/>
            <w:tcBorders>
              <w:top w:val="nil"/>
              <w:bottom w:val="nil"/>
              <w:right w:val="nil"/>
            </w:tcBorders>
          </w:tcPr>
          <w:p w:rsidR="00307383" w:rsidRPr="0086228E" w:rsidRDefault="00307383" w:rsidP="0045222A">
            <w:pPr>
              <w:jc w:val="center"/>
              <w:rPr>
                <w:rFonts w:ascii="Times New Roman" w:hAnsi="Times New Roman"/>
                <w:sz w:val="26"/>
                <w:lang w:val="nl-NL"/>
              </w:rPr>
            </w:pPr>
            <w:r w:rsidRPr="0086228E">
              <w:rPr>
                <w:rFonts w:ascii="Times New Roman" w:hAnsi="Times New Roman"/>
                <w:sz w:val="26"/>
                <w:lang w:val="nl-NL"/>
              </w:rPr>
              <w:t>TỔNG LIÊN ĐOÀN LAO ĐỘNG</w:t>
            </w:r>
          </w:p>
          <w:p w:rsidR="00307383" w:rsidRPr="0086228E" w:rsidRDefault="00307383" w:rsidP="0045222A">
            <w:pPr>
              <w:jc w:val="center"/>
              <w:rPr>
                <w:rFonts w:ascii="Times New Roman" w:hAnsi="Times New Roman"/>
                <w:sz w:val="26"/>
                <w:lang w:val="nl-NL"/>
              </w:rPr>
            </w:pPr>
            <w:r w:rsidRPr="0086228E">
              <w:rPr>
                <w:rFonts w:ascii="Times New Roman" w:hAnsi="Times New Roman"/>
                <w:sz w:val="26"/>
                <w:lang w:val="nl-NL"/>
              </w:rPr>
              <w:t>VIỆT NAM</w:t>
            </w:r>
          </w:p>
          <w:p w:rsidR="00307383" w:rsidRPr="0086228E" w:rsidRDefault="00307383" w:rsidP="0045222A">
            <w:pPr>
              <w:jc w:val="center"/>
              <w:rPr>
                <w:rFonts w:ascii="Times New Roman" w:hAnsi="Times New Roman"/>
                <w:b/>
                <w:sz w:val="26"/>
                <w:lang w:val="nl-NL"/>
              </w:rPr>
            </w:pPr>
            <w:r w:rsidRPr="0086228E">
              <w:rPr>
                <w:rFonts w:ascii="Times New Roman" w:hAnsi="Times New Roman"/>
                <w:b/>
                <w:sz w:val="26"/>
                <w:lang w:val="nl-NL"/>
              </w:rPr>
              <w:t>LIÊN ĐOÀN LAO ĐỘNG</w:t>
            </w:r>
          </w:p>
          <w:p w:rsidR="00307383" w:rsidRPr="0086228E" w:rsidRDefault="00307383" w:rsidP="0045222A">
            <w:pPr>
              <w:jc w:val="center"/>
              <w:rPr>
                <w:rFonts w:ascii="Times New Roman" w:hAnsi="Times New Roman"/>
                <w:b/>
                <w:sz w:val="26"/>
                <w:lang w:val="nl-NL"/>
              </w:rPr>
            </w:pPr>
            <w:r w:rsidRPr="0086228E">
              <w:rPr>
                <w:rFonts w:ascii="Times New Roman" w:hAnsi="Times New Roman"/>
                <w:b/>
                <w:sz w:val="26"/>
                <w:lang w:val="nl-NL"/>
              </w:rPr>
              <w:t>TỈNH CAO BẰNG</w:t>
            </w:r>
          </w:p>
          <w:p w:rsidR="00307383" w:rsidRPr="0086228E" w:rsidRDefault="00307383" w:rsidP="0045222A">
            <w:pPr>
              <w:jc w:val="center"/>
              <w:rPr>
                <w:rFonts w:ascii="Times New Roman" w:hAnsi="Times New Roman"/>
                <w:sz w:val="26"/>
                <w:lang w:val="nl-NL"/>
              </w:rPr>
            </w:pPr>
            <w:r>
              <w:rPr>
                <w:rFonts w:ascii="Times New Roman" w:hAnsi="Times New Roman"/>
                <w:noProof/>
                <w:sz w:val="26"/>
              </w:rPr>
              <mc:AlternateContent>
                <mc:Choice Requires="wps">
                  <w:drawing>
                    <wp:anchor distT="4294967295" distB="4294967295" distL="114300" distR="114300" simplePos="0" relativeHeight="251656192" behindDoc="0" locked="0" layoutInCell="1" allowOverlap="1">
                      <wp:simplePos x="0" y="0"/>
                      <wp:positionH relativeFrom="column">
                        <wp:posOffset>582930</wp:posOffset>
                      </wp:positionH>
                      <wp:positionV relativeFrom="paragraph">
                        <wp:posOffset>48259</wp:posOffset>
                      </wp:positionV>
                      <wp:extent cx="12306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3.8pt" to="142.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5F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"/>
                  </w:pict>
                </mc:Fallback>
              </mc:AlternateContent>
            </w:r>
          </w:p>
          <w:p w:rsidR="00307383" w:rsidRPr="0086228E" w:rsidRDefault="00307383" w:rsidP="0045222A">
            <w:pPr>
              <w:spacing w:before="40"/>
              <w:jc w:val="center"/>
              <w:rPr>
                <w:rFonts w:ascii="Times New Roman" w:hAnsi="Times New Roman"/>
                <w:sz w:val="26"/>
                <w:lang w:val="nl-NL"/>
              </w:rPr>
            </w:pPr>
            <w:r w:rsidRPr="0086228E">
              <w:rPr>
                <w:rFonts w:ascii="Times New Roman" w:hAnsi="Times New Roman"/>
                <w:sz w:val="26"/>
                <w:lang w:val="nl-NL"/>
              </w:rPr>
              <w:t>Số</w:t>
            </w:r>
            <w:r w:rsidR="00557A8F">
              <w:rPr>
                <w:rFonts w:ascii="Times New Roman" w:hAnsi="Times New Roman"/>
                <w:sz w:val="26"/>
                <w:lang w:val="nl-NL"/>
              </w:rPr>
              <w:t>:</w:t>
            </w:r>
            <w:r>
              <w:rPr>
                <w:rFonts w:ascii="Times New Roman" w:hAnsi="Times New Roman"/>
                <w:sz w:val="26"/>
                <w:lang w:val="nl-NL"/>
              </w:rPr>
              <w:t xml:space="preserve"> </w:t>
            </w:r>
            <w:r w:rsidR="00557A8F">
              <w:rPr>
                <w:rFonts w:ascii="Times New Roman" w:hAnsi="Times New Roman"/>
                <w:sz w:val="26"/>
                <w:lang w:val="nl-NL"/>
              </w:rPr>
              <w:t>37</w:t>
            </w:r>
            <w:r w:rsidRPr="0086228E">
              <w:rPr>
                <w:rFonts w:ascii="Times New Roman" w:hAnsi="Times New Roman"/>
                <w:sz w:val="26"/>
                <w:lang w:val="nl-NL"/>
              </w:rPr>
              <w:t>/HD-LĐLĐ</w:t>
            </w:r>
          </w:p>
          <w:p w:rsidR="00307383" w:rsidRPr="0086228E" w:rsidRDefault="00307383" w:rsidP="0045222A">
            <w:pPr>
              <w:spacing w:before="120"/>
              <w:rPr>
                <w:rFonts w:ascii="Times New Roman" w:hAnsi="Times New Roman"/>
                <w:i/>
                <w:sz w:val="24"/>
                <w:szCs w:val="24"/>
                <w:lang w:val="nl-NL"/>
              </w:rPr>
            </w:pPr>
          </w:p>
        </w:tc>
        <w:tc>
          <w:tcPr>
            <w:tcW w:w="5757" w:type="dxa"/>
            <w:tcBorders>
              <w:top w:val="nil"/>
              <w:left w:val="nil"/>
              <w:bottom w:val="nil"/>
            </w:tcBorders>
          </w:tcPr>
          <w:p w:rsidR="00307383" w:rsidRPr="0086228E" w:rsidRDefault="00307383" w:rsidP="0045222A">
            <w:pPr>
              <w:jc w:val="center"/>
              <w:rPr>
                <w:rFonts w:ascii="Times New Roman" w:hAnsi="Times New Roman"/>
                <w:b/>
                <w:sz w:val="26"/>
                <w:lang w:val="nl-NL"/>
              </w:rPr>
            </w:pPr>
            <w:r w:rsidRPr="0086228E">
              <w:rPr>
                <w:rFonts w:ascii="Times New Roman" w:hAnsi="Times New Roman"/>
                <w:b/>
                <w:sz w:val="26"/>
                <w:lang w:val="nl-NL"/>
              </w:rPr>
              <w:t>CỘNG HOÀ XÃ HỘI CHỦ NGHĨA VIỆT NAM</w:t>
            </w:r>
          </w:p>
          <w:p w:rsidR="00307383" w:rsidRPr="0086228E" w:rsidRDefault="00307383" w:rsidP="0045222A">
            <w:pPr>
              <w:jc w:val="center"/>
              <w:rPr>
                <w:rFonts w:ascii="Times New Roman" w:hAnsi="Times New Roman"/>
                <w:lang w:val="nl-NL"/>
              </w:rPr>
            </w:pPr>
            <w:r>
              <w:rPr>
                <w:rFonts w:ascii="Times New Roman" w:hAnsi="Times New Roman"/>
                <w:b/>
                <w:noProof/>
              </w:rPr>
              <mc:AlternateContent>
                <mc:Choice Requires="wps">
                  <w:drawing>
                    <wp:anchor distT="4294967295" distB="4294967295" distL="114300" distR="114300" simplePos="0" relativeHeight="251657216" behindDoc="0" locked="0" layoutInCell="1" allowOverlap="1">
                      <wp:simplePos x="0" y="0"/>
                      <wp:positionH relativeFrom="column">
                        <wp:posOffset>691515</wp:posOffset>
                      </wp:positionH>
                      <wp:positionV relativeFrom="paragraph">
                        <wp:posOffset>233044</wp:posOffset>
                      </wp:positionV>
                      <wp:extent cx="21355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18.35pt" to="222.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bzHQIAADY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"/>
                  </w:pict>
                </mc:Fallback>
              </mc:AlternateContent>
            </w:r>
            <w:r w:rsidRPr="0086228E">
              <w:rPr>
                <w:rFonts w:ascii="Times New Roman" w:hAnsi="Times New Roman"/>
                <w:b/>
                <w:lang w:val="nl-NL"/>
              </w:rPr>
              <w:t>Độc lập - Tự do - Hạnh phúc</w:t>
            </w:r>
          </w:p>
          <w:p w:rsidR="00307383" w:rsidRPr="0086228E" w:rsidRDefault="00307383" w:rsidP="0045222A">
            <w:pPr>
              <w:jc w:val="center"/>
              <w:rPr>
                <w:lang w:val="nl-NL"/>
              </w:rPr>
            </w:pPr>
          </w:p>
          <w:p w:rsidR="00307383" w:rsidRPr="0086228E" w:rsidRDefault="00307383" w:rsidP="0045222A">
            <w:pPr>
              <w:spacing w:before="120"/>
              <w:jc w:val="center"/>
              <w:rPr>
                <w:sz w:val="30"/>
                <w:lang w:val="nl-NL"/>
              </w:rPr>
            </w:pPr>
          </w:p>
          <w:p w:rsidR="00307383" w:rsidRPr="00DF5AE0" w:rsidRDefault="00307383" w:rsidP="0045222A">
            <w:pPr>
              <w:spacing w:before="120"/>
              <w:jc w:val="center"/>
              <w:rPr>
                <w:rFonts w:ascii="Times New Roman" w:hAnsi="Times New Roman"/>
                <w:i/>
                <w:sz w:val="26"/>
                <w:szCs w:val="26"/>
                <w:lang w:val="nl-NL"/>
              </w:rPr>
            </w:pPr>
            <w:r w:rsidRPr="00DF5AE0">
              <w:rPr>
                <w:rFonts w:ascii="Times New Roman" w:hAnsi="Times New Roman"/>
                <w:i/>
                <w:sz w:val="26"/>
                <w:szCs w:val="26"/>
                <w:lang w:val="nl-NL"/>
              </w:rPr>
              <w:t xml:space="preserve">Cao Bằng, ngày  </w:t>
            </w:r>
            <w:r w:rsidR="00557A8F">
              <w:rPr>
                <w:rFonts w:ascii="Times New Roman" w:hAnsi="Times New Roman"/>
                <w:i/>
                <w:sz w:val="26"/>
                <w:szCs w:val="26"/>
                <w:lang w:val="nl-NL"/>
              </w:rPr>
              <w:t xml:space="preserve">22 </w:t>
            </w:r>
            <w:r w:rsidRPr="00DF5AE0">
              <w:rPr>
                <w:rFonts w:ascii="Times New Roman" w:hAnsi="Times New Roman"/>
                <w:i/>
                <w:sz w:val="26"/>
                <w:szCs w:val="26"/>
                <w:lang w:val="nl-NL"/>
              </w:rPr>
              <w:t xml:space="preserve"> tháng 01 năm 20</w:t>
            </w:r>
            <w:r>
              <w:rPr>
                <w:rFonts w:ascii="Times New Roman" w:hAnsi="Times New Roman"/>
                <w:i/>
                <w:sz w:val="26"/>
                <w:szCs w:val="26"/>
                <w:lang w:val="nl-NL"/>
              </w:rPr>
              <w:t>20</w:t>
            </w:r>
          </w:p>
          <w:p w:rsidR="00307383" w:rsidRPr="0086228E" w:rsidRDefault="00307383" w:rsidP="0045222A">
            <w:pPr>
              <w:spacing w:before="120"/>
              <w:rPr>
                <w:i/>
                <w:lang w:val="nl-NL"/>
              </w:rPr>
            </w:pPr>
            <w:r w:rsidRPr="0086228E">
              <w:rPr>
                <w:i/>
                <w:lang w:val="nl-NL"/>
              </w:rPr>
              <w:t xml:space="preserve">          </w:t>
            </w:r>
          </w:p>
        </w:tc>
      </w:tr>
    </w:tbl>
    <w:p w:rsidR="00307383" w:rsidRPr="0086228E" w:rsidRDefault="00307383" w:rsidP="00307383">
      <w:pPr>
        <w:jc w:val="center"/>
        <w:rPr>
          <w:rFonts w:ascii="Times New Roman" w:hAnsi="Times New Roman"/>
          <w:lang w:val="nl-NL"/>
        </w:rPr>
      </w:pPr>
      <w:r w:rsidRPr="0086228E">
        <w:rPr>
          <w:rFonts w:ascii="Times New Roman" w:hAnsi="Times New Roman"/>
          <w:b/>
          <w:lang w:val="nl-NL"/>
        </w:rPr>
        <w:t>HƯỚNG DẪN</w:t>
      </w:r>
    </w:p>
    <w:p w:rsidR="00307383" w:rsidRDefault="00307383" w:rsidP="00307383">
      <w:pPr>
        <w:jc w:val="center"/>
        <w:rPr>
          <w:rFonts w:ascii="Times New Roman" w:hAnsi="Times New Roman"/>
          <w:b/>
          <w:lang w:val="nl-NL"/>
        </w:rPr>
      </w:pPr>
      <w:r w:rsidRPr="0086228E">
        <w:rPr>
          <w:rFonts w:ascii="Times New Roman" w:hAnsi="Times New Roman"/>
          <w:b/>
          <w:lang w:val="nl-NL"/>
        </w:rPr>
        <w:t>Công tác tuyên truyền</w:t>
      </w:r>
      <w:r>
        <w:rPr>
          <w:rFonts w:ascii="Times New Roman" w:hAnsi="Times New Roman"/>
          <w:b/>
          <w:lang w:val="nl-NL"/>
        </w:rPr>
        <w:t>,</w:t>
      </w:r>
      <w:r w:rsidRPr="0086228E">
        <w:rPr>
          <w:rFonts w:ascii="Times New Roman" w:hAnsi="Times New Roman"/>
          <w:b/>
          <w:lang w:val="nl-NL"/>
        </w:rPr>
        <w:t xml:space="preserve"> giáo dục </w:t>
      </w:r>
      <w:r>
        <w:rPr>
          <w:rFonts w:ascii="Times New Roman" w:hAnsi="Times New Roman"/>
          <w:b/>
          <w:lang w:val="nl-NL"/>
        </w:rPr>
        <w:t xml:space="preserve">của Công đoàn </w:t>
      </w:r>
      <w:r w:rsidRPr="0086228E">
        <w:rPr>
          <w:rFonts w:ascii="Times New Roman" w:hAnsi="Times New Roman"/>
          <w:b/>
          <w:lang w:val="nl-NL"/>
        </w:rPr>
        <w:t>năm 20</w:t>
      </w:r>
      <w:r>
        <w:rPr>
          <w:rFonts w:ascii="Times New Roman" w:hAnsi="Times New Roman"/>
          <w:b/>
          <w:lang w:val="nl-NL"/>
        </w:rPr>
        <w:t>20</w:t>
      </w:r>
    </w:p>
    <w:p w:rsidR="00307383" w:rsidRPr="0086228E" w:rsidRDefault="00307383" w:rsidP="00307383">
      <w:pPr>
        <w:jc w:val="center"/>
        <w:rPr>
          <w:rFonts w:ascii="Times New Roman" w:hAnsi="Times New Roman"/>
          <w:b/>
          <w:lang w:val="nl-NL"/>
        </w:rPr>
      </w:pPr>
    </w:p>
    <w:p w:rsidR="00307383" w:rsidRPr="0086228E" w:rsidRDefault="00307383" w:rsidP="00307383">
      <w:pPr>
        <w:jc w:val="both"/>
        <w:rPr>
          <w:rFonts w:ascii="Times New Roman" w:hAnsi="Times New Roman"/>
          <w:b/>
          <w:sz w:val="14"/>
          <w:lang w:val="nl-NL"/>
        </w:rPr>
      </w:pPr>
    </w:p>
    <w:p w:rsidR="00307383" w:rsidRDefault="00307383" w:rsidP="00307383">
      <w:pPr>
        <w:spacing w:before="120"/>
        <w:ind w:firstLine="573"/>
        <w:jc w:val="both"/>
        <w:rPr>
          <w:rFonts w:ascii="Times New Roman" w:hAnsi="Times New Roman"/>
          <w:lang w:val="nl-NL"/>
        </w:rPr>
      </w:pPr>
      <w:r>
        <w:rPr>
          <w:rFonts w:ascii="Times New Roman" w:hAnsi="Times New Roman"/>
          <w:lang w:val="nl-NL"/>
        </w:rPr>
        <w:t>Căn cứ Công văn số 487/BTG ngày 27/12/2019 của Ban Tuyên giáo, Tổng Liên đoàn Lao động (LĐLĐ) Việt Nam về việc định hướng một số nhiệm vụ trọng tâm Công tác Tuyên giáo Công đoàn năm 2020. Liên đoàn Lao động tỉnh hướng dẫn Công tác Tuyên giáo Công đoàn năm 2020 với các nội dung như sau:</w:t>
      </w:r>
    </w:p>
    <w:p w:rsidR="00307383" w:rsidRPr="009A5053" w:rsidRDefault="00307383" w:rsidP="00307383">
      <w:pPr>
        <w:spacing w:before="120"/>
        <w:ind w:firstLine="573"/>
        <w:jc w:val="both"/>
        <w:rPr>
          <w:rFonts w:ascii="Times New Roman" w:hAnsi="Times New Roman"/>
          <w:b/>
          <w:lang w:val="nl-NL"/>
        </w:rPr>
      </w:pPr>
      <w:r w:rsidRPr="009A5053">
        <w:rPr>
          <w:rFonts w:ascii="Times New Roman" w:hAnsi="Times New Roman"/>
          <w:b/>
          <w:lang w:val="nl-NL"/>
        </w:rPr>
        <w:t>I. MỤC ĐÍCH, YÊU CẦU</w:t>
      </w:r>
    </w:p>
    <w:p w:rsidR="00307383" w:rsidRPr="0060731C" w:rsidRDefault="00F42307" w:rsidP="00307383">
      <w:pPr>
        <w:spacing w:before="120"/>
        <w:ind w:firstLine="573"/>
        <w:jc w:val="both"/>
        <w:rPr>
          <w:rFonts w:ascii="Times New Roman" w:hAnsi="Times New Roman"/>
          <w:b/>
          <w:lang w:val="nl-NL"/>
        </w:rPr>
      </w:pPr>
      <w:r>
        <w:rPr>
          <w:rFonts w:ascii="Times New Roman" w:hAnsi="Times New Roman"/>
          <w:b/>
          <w:lang w:val="nl-NL"/>
        </w:rPr>
        <w:t>1. Mục đích</w:t>
      </w:r>
    </w:p>
    <w:p w:rsidR="00307383" w:rsidRPr="008A7C2E" w:rsidRDefault="00307383" w:rsidP="00307383">
      <w:pPr>
        <w:ind w:firstLine="600"/>
        <w:jc w:val="both"/>
        <w:rPr>
          <w:rFonts w:ascii="Times New Roman" w:hAnsi="Times New Roman"/>
          <w:lang w:val="nl-NL"/>
        </w:rPr>
      </w:pPr>
      <w:r w:rsidRPr="008A7C2E">
        <w:rPr>
          <w:rFonts w:ascii="Times New Roman" w:hAnsi="Times New Roman"/>
          <w:lang w:val="nl-NL"/>
        </w:rPr>
        <w:t>- Tăng cường công tác tuyên truyền giáo dục trong đoàn viên</w:t>
      </w:r>
      <w:r>
        <w:rPr>
          <w:rFonts w:ascii="Times New Roman" w:hAnsi="Times New Roman"/>
          <w:lang w:val="nl-NL"/>
        </w:rPr>
        <w:t>, CNVCLĐ</w:t>
      </w:r>
      <w:r w:rsidRPr="008A7C2E">
        <w:rPr>
          <w:rFonts w:ascii="Times New Roman" w:hAnsi="Times New Roman"/>
          <w:lang w:val="nl-NL"/>
        </w:rPr>
        <w:t xml:space="preserve"> nhằm </w:t>
      </w:r>
      <w:r w:rsidRPr="008A7C2E">
        <w:rPr>
          <w:rFonts w:ascii="Times New Roman" w:hAnsi="Times New Roman"/>
          <w:spacing w:val="-2"/>
          <w:lang w:val="nl-NL"/>
        </w:rPr>
        <w:t xml:space="preserve">nâng cao nhận thức và bản lĩnh chính trị; khơi dậy lòng tự hào về </w:t>
      </w:r>
      <w:r w:rsidRPr="008A7C2E">
        <w:rPr>
          <w:rFonts w:ascii="Times New Roman" w:hAnsi="Times New Roman"/>
          <w:lang w:val="nl-NL"/>
        </w:rPr>
        <w:t xml:space="preserve">truyền thống cách mạng, lịch sử, </w:t>
      </w:r>
      <w:r>
        <w:rPr>
          <w:rFonts w:ascii="Times New Roman" w:hAnsi="Times New Roman"/>
          <w:lang w:val="nl-NL"/>
        </w:rPr>
        <w:t>văn hóa của đất nước, của tỉnh,</w:t>
      </w:r>
      <w:r w:rsidRPr="008A7C2E">
        <w:rPr>
          <w:rFonts w:ascii="Times New Roman" w:hAnsi="Times New Roman"/>
          <w:spacing w:val="-2"/>
          <w:lang w:val="nl-NL"/>
        </w:rPr>
        <w:t xml:space="preserve"> truyền thống vẻ vang của Đảng, của </w:t>
      </w:r>
      <w:r>
        <w:rPr>
          <w:rFonts w:ascii="Times New Roman" w:hAnsi="Times New Roman"/>
          <w:spacing w:val="-2"/>
          <w:lang w:val="nl-NL"/>
        </w:rPr>
        <w:t>tổ chức Công đ</w:t>
      </w:r>
      <w:r w:rsidRPr="008A7C2E">
        <w:rPr>
          <w:rFonts w:ascii="Times New Roman" w:hAnsi="Times New Roman"/>
          <w:spacing w:val="-2"/>
          <w:lang w:val="nl-NL"/>
        </w:rPr>
        <w:t>oàn,</w:t>
      </w:r>
      <w:r w:rsidRPr="008A7C2E">
        <w:rPr>
          <w:rFonts w:ascii="Times New Roman" w:hAnsi="Times New Roman"/>
          <w:lang w:val="nl-NL"/>
        </w:rPr>
        <w:t xml:space="preserve"> tinh thần đại đoàn kết</w:t>
      </w:r>
      <w:r w:rsidRPr="008A7C2E">
        <w:rPr>
          <w:rFonts w:ascii="Times New Roman" w:hAnsi="Times New Roman"/>
          <w:b/>
          <w:lang w:val="nl-NL"/>
        </w:rPr>
        <w:t xml:space="preserve"> </w:t>
      </w:r>
      <w:r w:rsidRPr="008A7C2E">
        <w:rPr>
          <w:rFonts w:ascii="Times New Roman" w:hAnsi="Times New Roman"/>
          <w:lang w:val="nl-NL"/>
        </w:rPr>
        <w:t>toàn dân tộc, ý chí xây dựng và bảo vệ Tổ quốc.</w:t>
      </w:r>
    </w:p>
    <w:p w:rsidR="00307383" w:rsidRPr="008A7C2E" w:rsidRDefault="00307383" w:rsidP="00307383">
      <w:pPr>
        <w:ind w:firstLine="600"/>
        <w:jc w:val="both"/>
        <w:rPr>
          <w:rFonts w:ascii="Times New Roman" w:hAnsi="Times New Roman"/>
          <w:lang w:val="nl-NL"/>
        </w:rPr>
      </w:pPr>
      <w:r w:rsidRPr="008A7C2E">
        <w:rPr>
          <w:rFonts w:ascii="Times New Roman" w:hAnsi="Times New Roman"/>
          <w:spacing w:val="2"/>
          <w:lang w:val="nl-NL"/>
        </w:rPr>
        <w:t xml:space="preserve">- Tạo ra phong trào hành động cách mạng sâu rộng, thiết thực của </w:t>
      </w:r>
      <w:r>
        <w:rPr>
          <w:rFonts w:ascii="Times New Roman" w:hAnsi="Times New Roman"/>
          <w:spacing w:val="2"/>
          <w:lang w:val="nl-NL"/>
        </w:rPr>
        <w:t>đoàn viên, CNVCLĐ</w:t>
      </w:r>
      <w:r w:rsidRPr="008A7C2E">
        <w:rPr>
          <w:rFonts w:ascii="Times New Roman" w:hAnsi="Times New Roman"/>
          <w:spacing w:val="2"/>
          <w:lang w:val="nl-NL"/>
        </w:rPr>
        <w:t>, góp phần cùng toàn Đảng, toàn dân thực hiện thắng lợi các m</w:t>
      </w:r>
      <w:r w:rsidR="009C2993">
        <w:rPr>
          <w:rFonts w:ascii="Times New Roman" w:hAnsi="Times New Roman"/>
          <w:spacing w:val="2"/>
          <w:lang w:val="nl-NL"/>
        </w:rPr>
        <w:t>ục tiêu kinh tế - xã hội năm 2020</w:t>
      </w:r>
      <w:r w:rsidRPr="008A7C2E">
        <w:rPr>
          <w:rFonts w:ascii="Times New Roman" w:hAnsi="Times New Roman"/>
          <w:spacing w:val="2"/>
          <w:lang w:val="nl-NL"/>
        </w:rPr>
        <w:t>.</w:t>
      </w:r>
    </w:p>
    <w:p w:rsidR="00307383" w:rsidRPr="008A7C2E" w:rsidRDefault="00307383" w:rsidP="00307383">
      <w:pPr>
        <w:spacing w:before="120" w:after="120"/>
        <w:ind w:firstLine="600"/>
        <w:jc w:val="both"/>
        <w:rPr>
          <w:rFonts w:ascii="Times New Roman" w:hAnsi="Times New Roman"/>
          <w:spacing w:val="2"/>
          <w:lang w:val="nl-NL"/>
        </w:rPr>
      </w:pPr>
      <w:r w:rsidRPr="008A7C2E">
        <w:rPr>
          <w:rFonts w:ascii="Times New Roman" w:hAnsi="Times New Roman"/>
          <w:spacing w:val="2"/>
          <w:lang w:val="nl-NL"/>
        </w:rPr>
        <w:t xml:space="preserve">- Thông qua các hoạt động góp phần xây dựng củng cố tổ chức </w:t>
      </w:r>
      <w:r>
        <w:rPr>
          <w:rFonts w:ascii="Times New Roman" w:hAnsi="Times New Roman"/>
          <w:spacing w:val="2"/>
          <w:lang w:val="nl-NL"/>
        </w:rPr>
        <w:t>Công đoàn</w:t>
      </w:r>
      <w:r w:rsidRPr="008A7C2E">
        <w:rPr>
          <w:rFonts w:ascii="Times New Roman" w:hAnsi="Times New Roman"/>
          <w:spacing w:val="2"/>
          <w:lang w:val="nl-NL"/>
        </w:rPr>
        <w:t xml:space="preserve"> </w:t>
      </w:r>
      <w:r>
        <w:rPr>
          <w:rFonts w:ascii="Times New Roman" w:hAnsi="Times New Roman"/>
          <w:spacing w:val="2"/>
          <w:lang w:val="nl-NL"/>
        </w:rPr>
        <w:t xml:space="preserve">ngày càng </w:t>
      </w:r>
      <w:r w:rsidRPr="008A7C2E">
        <w:rPr>
          <w:rFonts w:ascii="Times New Roman" w:hAnsi="Times New Roman"/>
          <w:spacing w:val="2"/>
          <w:lang w:val="nl-NL"/>
        </w:rPr>
        <w:t>vững mạnh; tạo không khí ph</w:t>
      </w:r>
      <w:r>
        <w:rPr>
          <w:rFonts w:ascii="Times New Roman" w:hAnsi="Times New Roman"/>
          <w:spacing w:val="2"/>
          <w:lang w:val="nl-NL"/>
        </w:rPr>
        <w:t>ấn khởi, đoàn kết trong đoàn viên, CNVCLĐ</w:t>
      </w:r>
      <w:r w:rsidRPr="008A7C2E">
        <w:rPr>
          <w:rFonts w:ascii="Times New Roman" w:hAnsi="Times New Roman"/>
          <w:spacing w:val="2"/>
          <w:lang w:val="nl-NL"/>
        </w:rPr>
        <w:t>; tích cực tham gia xây dựng Đảng, chính quyền trong sạch, vững mạnh.</w:t>
      </w:r>
    </w:p>
    <w:p w:rsidR="00307383" w:rsidRPr="0060731C" w:rsidRDefault="00F42307" w:rsidP="00307383">
      <w:pPr>
        <w:spacing w:before="120"/>
        <w:ind w:firstLine="573"/>
        <w:jc w:val="both"/>
        <w:rPr>
          <w:rFonts w:ascii="Times New Roman" w:hAnsi="Times New Roman"/>
          <w:b/>
          <w:spacing w:val="2"/>
          <w:lang w:val="nl-NL"/>
        </w:rPr>
      </w:pPr>
      <w:r>
        <w:rPr>
          <w:rFonts w:ascii="Times New Roman" w:hAnsi="Times New Roman"/>
          <w:b/>
          <w:lang w:val="nl-NL"/>
        </w:rPr>
        <w:t>2. Yêu cầu</w:t>
      </w:r>
    </w:p>
    <w:p w:rsidR="00307383" w:rsidRDefault="00307383" w:rsidP="00307383">
      <w:pPr>
        <w:spacing w:before="120"/>
        <w:ind w:firstLine="573"/>
        <w:jc w:val="both"/>
        <w:rPr>
          <w:rFonts w:ascii="Times New Roman" w:hAnsi="Times New Roman"/>
          <w:lang w:val="nl-NL"/>
        </w:rPr>
      </w:pPr>
      <w:r w:rsidRPr="008A7C2E">
        <w:rPr>
          <w:rFonts w:ascii="Times New Roman" w:hAnsi="Times New Roman"/>
          <w:spacing w:val="2"/>
          <w:lang w:val="nl-NL"/>
        </w:rPr>
        <w:t xml:space="preserve"> Các hoạt động </w:t>
      </w:r>
      <w:r w:rsidR="009C2993">
        <w:rPr>
          <w:rFonts w:ascii="Times New Roman" w:hAnsi="Times New Roman"/>
          <w:spacing w:val="2"/>
          <w:lang w:val="nl-NL"/>
        </w:rPr>
        <w:t>tuyên truyền</w:t>
      </w:r>
      <w:r w:rsidRPr="008A7C2E">
        <w:rPr>
          <w:rFonts w:ascii="Times New Roman" w:hAnsi="Times New Roman"/>
          <w:spacing w:val="2"/>
          <w:lang w:val="nl-NL"/>
        </w:rPr>
        <w:t xml:space="preserve"> cần được tổ chức một cách khoa học, phù hợp đặc điểm tình hình, điều kiện của địa phương đơn vị, đảm bảo thiết thực, hiệu quả và thu hút đông đảo </w:t>
      </w:r>
      <w:r>
        <w:rPr>
          <w:rFonts w:ascii="Times New Roman" w:hAnsi="Times New Roman"/>
          <w:spacing w:val="2"/>
          <w:lang w:val="nl-NL"/>
        </w:rPr>
        <w:t>đoàn viên, CNVCLĐ</w:t>
      </w:r>
      <w:r w:rsidRPr="008A7C2E">
        <w:rPr>
          <w:rFonts w:ascii="Times New Roman" w:hAnsi="Times New Roman"/>
          <w:spacing w:val="2"/>
          <w:lang w:val="nl-NL"/>
        </w:rPr>
        <w:t xml:space="preserve"> tham gia.</w:t>
      </w:r>
    </w:p>
    <w:p w:rsidR="00307383" w:rsidRPr="00336972" w:rsidRDefault="00307383" w:rsidP="00307383">
      <w:pPr>
        <w:spacing w:before="120"/>
        <w:ind w:firstLine="573"/>
        <w:jc w:val="both"/>
        <w:rPr>
          <w:rFonts w:ascii="Times New Roman" w:hAnsi="Times New Roman"/>
          <w:b/>
          <w:lang w:val="nl-NL"/>
        </w:rPr>
      </w:pPr>
      <w:r>
        <w:rPr>
          <w:rFonts w:ascii="Times New Roman" w:hAnsi="Times New Roman"/>
          <w:b/>
          <w:lang w:val="nl-NL"/>
        </w:rPr>
        <w:t>I</w:t>
      </w:r>
      <w:r w:rsidRPr="00336972">
        <w:rPr>
          <w:rFonts w:ascii="Times New Roman" w:hAnsi="Times New Roman"/>
          <w:b/>
          <w:lang w:val="nl-NL"/>
        </w:rPr>
        <w:t xml:space="preserve">I. </w:t>
      </w:r>
      <w:r>
        <w:rPr>
          <w:rFonts w:ascii="Times New Roman" w:hAnsi="Times New Roman"/>
          <w:b/>
          <w:lang w:val="nl-NL"/>
        </w:rPr>
        <w:t>NỘI DUNG TUYÊN TRUYỀN</w:t>
      </w:r>
    </w:p>
    <w:p w:rsidR="00307383" w:rsidRDefault="00307383" w:rsidP="00307383">
      <w:pPr>
        <w:spacing w:before="120" w:after="120"/>
        <w:ind w:firstLine="573"/>
        <w:jc w:val="both"/>
        <w:rPr>
          <w:rFonts w:ascii="Times New Roman" w:hAnsi="Times New Roman"/>
          <w:lang w:val="nl-NL"/>
        </w:rPr>
      </w:pPr>
      <w:r w:rsidRPr="00CC4DBA">
        <w:rPr>
          <w:rFonts w:ascii="Times New Roman" w:hAnsi="Times New Roman"/>
          <w:b/>
          <w:lang w:val="nl-NL"/>
        </w:rPr>
        <w:t>1.</w:t>
      </w:r>
      <w:r w:rsidRPr="0086228E">
        <w:rPr>
          <w:rFonts w:ascii="Times New Roman" w:hAnsi="Times New Roman"/>
          <w:lang w:val="nl-NL"/>
        </w:rPr>
        <w:t xml:space="preserve"> </w:t>
      </w:r>
      <w:r w:rsidR="004B349A">
        <w:rPr>
          <w:rFonts w:ascii="Times New Roman" w:hAnsi="Times New Roman"/>
          <w:lang w:val="nl-NL"/>
        </w:rPr>
        <w:t>Tổ chức tuyên truyền sâu rộng trong cán bộ, đoàn viên, công nhân, viên chức, người lao động (CNVCLĐ) về chủ trương, đường lối của Đảng, chính sách, pháp luật của Nhà nước, nhiệm vụ của tổ chức Công đoàn, nhất là Nghị quyết số 20-NQ/TW của Ban chấp hành Trung ương, Kết luận số 79-KL/TW của Bộ Chính trị và các Chỉ thị, Nghị quyết về xây dựng giai cấp công nhân và tổ chức Công đoàn Việt Nam. Chủ động phối hợp với chính quyền, doanh nghiệp tổ chức bồi dưỡ</w:t>
      </w:r>
      <w:r w:rsidR="00F42307">
        <w:rPr>
          <w:rFonts w:ascii="Times New Roman" w:hAnsi="Times New Roman"/>
          <w:lang w:val="nl-NL"/>
        </w:rPr>
        <w:t>ng lý luận chính trị cho đội ng</w:t>
      </w:r>
      <w:r w:rsidR="004B349A">
        <w:rPr>
          <w:rFonts w:ascii="Times New Roman" w:hAnsi="Times New Roman"/>
          <w:lang w:val="nl-NL"/>
        </w:rPr>
        <w:t>ũ cán bộ công đoàn cơ sở (CĐCS), đặc biệt là cán bộ CĐCS trong các doanh nghiệp ngoài khu vực nhà nước.</w:t>
      </w:r>
    </w:p>
    <w:p w:rsidR="004B349A" w:rsidRDefault="004B349A" w:rsidP="00307383">
      <w:pPr>
        <w:spacing w:before="120" w:after="120"/>
        <w:ind w:firstLine="573"/>
        <w:jc w:val="both"/>
        <w:rPr>
          <w:rFonts w:ascii="Times New Roman" w:hAnsi="Times New Roman"/>
          <w:lang w:val="nl-NL"/>
        </w:rPr>
      </w:pPr>
    </w:p>
    <w:p w:rsidR="00307383" w:rsidRDefault="00307383" w:rsidP="00307383">
      <w:pPr>
        <w:spacing w:before="120" w:after="120"/>
        <w:ind w:firstLine="573"/>
        <w:jc w:val="both"/>
        <w:rPr>
          <w:rFonts w:ascii="Times New Roman" w:hAnsi="Times New Roman"/>
          <w:lang w:val="nl-NL"/>
        </w:rPr>
      </w:pPr>
      <w:r w:rsidRPr="00CC4DBA">
        <w:rPr>
          <w:rFonts w:ascii="Times New Roman" w:hAnsi="Times New Roman"/>
          <w:b/>
          <w:lang w:val="nl-NL"/>
        </w:rPr>
        <w:t>2.</w:t>
      </w:r>
      <w:r>
        <w:rPr>
          <w:rFonts w:ascii="Times New Roman" w:hAnsi="Times New Roman"/>
          <w:lang w:val="nl-NL"/>
        </w:rPr>
        <w:t xml:space="preserve"> </w:t>
      </w:r>
      <w:r w:rsidR="00AD20AB">
        <w:rPr>
          <w:rFonts w:ascii="Times New Roman" w:hAnsi="Times New Roman"/>
          <w:lang w:val="nl-NL"/>
        </w:rPr>
        <w:t>Tổ chức các hoạt động giáo dục truyền thống về giai cấp công nhân và tổ chức Công đoàn Việt Nam gắn liền với các ngày lễ kỷ niệm lớn, như: kỷ n</w:t>
      </w:r>
      <w:r w:rsidR="00F42307">
        <w:rPr>
          <w:rFonts w:ascii="Times New Roman" w:hAnsi="Times New Roman"/>
          <w:lang w:val="nl-NL"/>
        </w:rPr>
        <w:t>iệm 90 năm ngày Thành lập Đảng C</w:t>
      </w:r>
      <w:r w:rsidR="00AD20AB">
        <w:rPr>
          <w:rFonts w:ascii="Times New Roman" w:hAnsi="Times New Roman"/>
          <w:lang w:val="nl-NL"/>
        </w:rPr>
        <w:t xml:space="preserve">ộng sản Việt Nam (03/02/1930 </w:t>
      </w:r>
      <w:r w:rsidR="00F42307">
        <w:rPr>
          <w:rFonts w:ascii="Times New Roman" w:hAnsi="Times New Roman"/>
          <w:lang w:val="nl-NL"/>
        </w:rPr>
        <w:t>-</w:t>
      </w:r>
      <w:r w:rsidR="00AD20AB">
        <w:rPr>
          <w:rFonts w:ascii="Times New Roman" w:hAnsi="Times New Roman"/>
          <w:lang w:val="nl-NL"/>
        </w:rPr>
        <w:t xml:space="preserve"> 03/02/2020), chăm lo Tết Nguyên đán Canh Tý năm 2020 cho đoàn viên, CNVCLĐ; 75 năm ngày Cách mạng Tháng Tám (19/8/1945 </w:t>
      </w:r>
      <w:r w:rsidR="00F42307">
        <w:rPr>
          <w:rFonts w:ascii="Times New Roman" w:hAnsi="Times New Roman"/>
          <w:lang w:val="nl-NL"/>
        </w:rPr>
        <w:t>-</w:t>
      </w:r>
      <w:r w:rsidR="00AD20AB">
        <w:rPr>
          <w:rFonts w:ascii="Times New Roman" w:hAnsi="Times New Roman"/>
          <w:lang w:val="nl-NL"/>
        </w:rPr>
        <w:t xml:space="preserve"> 19/8/2020) và Quốc khánh nước Cộng hòa xã hội chủ nghĩa Việt Nam (02/9/1945 </w:t>
      </w:r>
      <w:r w:rsidR="00F42307">
        <w:rPr>
          <w:rFonts w:ascii="Times New Roman" w:hAnsi="Times New Roman"/>
          <w:lang w:val="nl-NL"/>
        </w:rPr>
        <w:t>-</w:t>
      </w:r>
      <w:r w:rsidR="00AD20AB">
        <w:rPr>
          <w:rFonts w:ascii="Times New Roman" w:hAnsi="Times New Roman"/>
          <w:lang w:val="nl-NL"/>
        </w:rPr>
        <w:t xml:space="preserve"> 02/9/2020); 45 năm ngày Giải phóng miền Nam, thống nhất đất nước (30/4/1975 </w:t>
      </w:r>
      <w:r w:rsidR="00F42307">
        <w:rPr>
          <w:rFonts w:ascii="Times New Roman" w:hAnsi="Times New Roman"/>
          <w:lang w:val="nl-NL"/>
        </w:rPr>
        <w:t>-</w:t>
      </w:r>
      <w:r w:rsidR="00AD20AB">
        <w:rPr>
          <w:rFonts w:ascii="Times New Roman" w:hAnsi="Times New Roman"/>
          <w:lang w:val="nl-NL"/>
        </w:rPr>
        <w:t xml:space="preserve"> 30/4/2020); 130 năm ngày sinh Chủ tịch Hồ Chí Minh (19/5/1890 </w:t>
      </w:r>
      <w:r w:rsidR="00F42307">
        <w:rPr>
          <w:rFonts w:ascii="Times New Roman" w:hAnsi="Times New Roman"/>
          <w:lang w:val="nl-NL"/>
        </w:rPr>
        <w:t>-</w:t>
      </w:r>
      <w:r w:rsidR="00AD20AB">
        <w:rPr>
          <w:rFonts w:ascii="Times New Roman" w:hAnsi="Times New Roman"/>
          <w:lang w:val="nl-NL"/>
        </w:rPr>
        <w:t xml:space="preserve"> 19/5/2020); 91 năm ngày Thành lập Công đoàn Việt Nam (28/7/1929 </w:t>
      </w:r>
      <w:r w:rsidR="00F42307">
        <w:rPr>
          <w:rFonts w:ascii="Times New Roman" w:hAnsi="Times New Roman"/>
          <w:lang w:val="nl-NL"/>
        </w:rPr>
        <w:t>-</w:t>
      </w:r>
      <w:r w:rsidR="00AD20AB">
        <w:rPr>
          <w:rFonts w:ascii="Times New Roman" w:hAnsi="Times New Roman"/>
          <w:lang w:val="nl-NL"/>
        </w:rPr>
        <w:t xml:space="preserve"> 28/7/2020); 73 năm ngày Thành lập Công đoàn tỉnh Cao Bằng (04/4/1947 </w:t>
      </w:r>
      <w:r w:rsidR="00F42307">
        <w:rPr>
          <w:rFonts w:ascii="Times New Roman" w:hAnsi="Times New Roman"/>
          <w:lang w:val="nl-NL"/>
        </w:rPr>
        <w:t>-</w:t>
      </w:r>
      <w:r w:rsidR="00AD20AB">
        <w:rPr>
          <w:rFonts w:ascii="Times New Roman" w:hAnsi="Times New Roman"/>
          <w:lang w:val="nl-NL"/>
        </w:rPr>
        <w:t xml:space="preserve"> 04/4/2020)...bằng các phương thức mới phù hợp với điều kiện của từng ngành, địa phương nhằm t</w:t>
      </w:r>
      <w:r w:rsidR="00F42307">
        <w:rPr>
          <w:rFonts w:ascii="Times New Roman" w:hAnsi="Times New Roman"/>
          <w:lang w:val="nl-NL"/>
        </w:rPr>
        <w:t>ạ</w:t>
      </w:r>
      <w:r w:rsidR="00AD20AB">
        <w:rPr>
          <w:rFonts w:ascii="Times New Roman" w:hAnsi="Times New Roman"/>
          <w:lang w:val="nl-NL"/>
        </w:rPr>
        <w:t>o ra sức lan tỏa lớn trong cán bộ, đoàn viên, CNVCLĐ và toàn xã hội.</w:t>
      </w:r>
    </w:p>
    <w:p w:rsidR="00307383" w:rsidRDefault="00307383" w:rsidP="00335D20">
      <w:pPr>
        <w:spacing w:before="120" w:after="120"/>
        <w:ind w:firstLine="573"/>
        <w:jc w:val="both"/>
        <w:rPr>
          <w:rFonts w:ascii="Times New Roman" w:hAnsi="Times New Roman"/>
          <w:lang w:val="nl-NL"/>
        </w:rPr>
      </w:pPr>
      <w:r w:rsidRPr="00CC4DBA">
        <w:rPr>
          <w:rFonts w:ascii="Times New Roman" w:hAnsi="Times New Roman"/>
          <w:b/>
          <w:lang w:val="nl-NL"/>
        </w:rPr>
        <w:t>3.</w:t>
      </w:r>
      <w:r>
        <w:rPr>
          <w:rFonts w:ascii="Times New Roman" w:hAnsi="Times New Roman"/>
          <w:lang w:val="nl-NL"/>
        </w:rPr>
        <w:t xml:space="preserve"> </w:t>
      </w:r>
      <w:r w:rsidR="00335D20">
        <w:rPr>
          <w:rFonts w:ascii="Times New Roman" w:hAnsi="Times New Roman"/>
          <w:lang w:val="nl-NL"/>
        </w:rPr>
        <w:t>Tuyên truyền về Đại hội Đảng bộ các cấp tiến tới Đại hội Đảng bộ tỉnh lần thứ XIX, Đại hội Đảng</w:t>
      </w:r>
      <w:r w:rsidR="00F7425A">
        <w:rPr>
          <w:rFonts w:ascii="Times New Roman" w:hAnsi="Times New Roman"/>
          <w:lang w:val="nl-NL"/>
        </w:rPr>
        <w:t xml:space="preserve"> toàn quốc lần thứ</w:t>
      </w:r>
      <w:r w:rsidR="00335D20">
        <w:rPr>
          <w:rFonts w:ascii="Times New Roman" w:hAnsi="Times New Roman"/>
          <w:lang w:val="nl-NL"/>
        </w:rPr>
        <w:t xml:space="preserve"> </w:t>
      </w:r>
      <w:r w:rsidR="00F7425A">
        <w:rPr>
          <w:rFonts w:ascii="Times New Roman" w:hAnsi="Times New Roman"/>
          <w:lang w:val="nl-NL"/>
        </w:rPr>
        <w:t xml:space="preserve">XIII nhiệm kỳ 2020 </w:t>
      </w:r>
      <w:r w:rsidR="00C02085">
        <w:rPr>
          <w:rFonts w:ascii="Times New Roman" w:hAnsi="Times New Roman"/>
          <w:lang w:val="nl-NL"/>
        </w:rPr>
        <w:t>-</w:t>
      </w:r>
      <w:r w:rsidR="00F7425A">
        <w:rPr>
          <w:rFonts w:ascii="Times New Roman" w:hAnsi="Times New Roman"/>
          <w:lang w:val="nl-NL"/>
        </w:rPr>
        <w:t xml:space="preserve"> 2025 trong đó kịp thời thông tin những vấn đề lý luận và thực tiễn được đề cập trong các văn kiện trình đại hội, trọng tâm là những quan điểm, mục tiêu, định hướng lớn về xây dựng giai cấp công nhân và tổ chức Công đoàn. Phát huy vai trò của cán bộ, đoàn viên, CNVCLĐ tham gia đóng góp ý kiến vào dự thảo</w:t>
      </w:r>
      <w:r w:rsidR="00EA5E40">
        <w:rPr>
          <w:rFonts w:ascii="Times New Roman" w:hAnsi="Times New Roman"/>
          <w:lang w:val="nl-NL"/>
        </w:rPr>
        <w:t xml:space="preserve"> các văn kiện đại hội Đảng các cấp, văn kiện Đại hội Đảng bộ tỉnh lần thứ XIX, Đại hội Đảng toàn quốc lần thứ XIII nhiệm kỳ 2020 </w:t>
      </w:r>
      <w:r w:rsidR="00C02085">
        <w:rPr>
          <w:rFonts w:ascii="Times New Roman" w:hAnsi="Times New Roman"/>
          <w:lang w:val="nl-NL"/>
        </w:rPr>
        <w:t>-</w:t>
      </w:r>
      <w:r w:rsidR="00EA5E40">
        <w:rPr>
          <w:rFonts w:ascii="Times New Roman" w:hAnsi="Times New Roman"/>
          <w:lang w:val="nl-NL"/>
        </w:rPr>
        <w:t xml:space="preserve"> 2025. Tăng cường giới thiệu kết nạp Đảng theo quy định của Điều lệ đối với cán bộ Công đoàn xuất sắc, đoàn viên Công đoàn ưu tú; chú trọng phát hiện, giới thiệu cán bộ, đoàn viên có đủ điều kiện tham gia cấp ủy.</w:t>
      </w:r>
    </w:p>
    <w:p w:rsidR="00307383" w:rsidRDefault="00307383" w:rsidP="00307383">
      <w:pPr>
        <w:spacing w:before="120" w:after="120"/>
        <w:ind w:firstLine="573"/>
        <w:jc w:val="both"/>
        <w:rPr>
          <w:rFonts w:ascii="Times New Roman" w:hAnsi="Times New Roman"/>
          <w:lang w:val="nl-NL"/>
        </w:rPr>
      </w:pPr>
      <w:r w:rsidRPr="00CC4DBA">
        <w:rPr>
          <w:rFonts w:ascii="Times New Roman" w:hAnsi="Times New Roman"/>
          <w:b/>
          <w:lang w:val="nl-NL"/>
        </w:rPr>
        <w:t>4.</w:t>
      </w:r>
      <w:r>
        <w:rPr>
          <w:rFonts w:ascii="Times New Roman" w:hAnsi="Times New Roman"/>
          <w:lang w:val="nl-NL"/>
        </w:rPr>
        <w:t xml:space="preserve"> </w:t>
      </w:r>
      <w:r w:rsidR="00EA5E40">
        <w:rPr>
          <w:rFonts w:ascii="Times New Roman" w:hAnsi="Times New Roman"/>
          <w:lang w:val="nl-NL"/>
        </w:rPr>
        <w:t>Tiếp tục thực hiện Chỉ thị số</w:t>
      </w:r>
      <w:r w:rsidR="00C02085">
        <w:rPr>
          <w:rFonts w:ascii="Times New Roman" w:hAnsi="Times New Roman"/>
          <w:lang w:val="nl-NL"/>
        </w:rPr>
        <w:t xml:space="preserve"> 05</w:t>
      </w:r>
      <w:r w:rsidR="00EA5E40">
        <w:rPr>
          <w:rFonts w:ascii="Times New Roman" w:hAnsi="Times New Roman"/>
          <w:lang w:val="nl-NL"/>
        </w:rPr>
        <w:t xml:space="preserve"> của Bộ Chính trị về đẩy mạnh học tập</w:t>
      </w:r>
      <w:r w:rsidR="00EA5E40" w:rsidRPr="00EA5E40">
        <w:rPr>
          <w:rFonts w:ascii="Times New Roman" w:hAnsi="Times New Roman"/>
          <w:lang w:val="nl-NL"/>
        </w:rPr>
        <w:t xml:space="preserve"> </w:t>
      </w:r>
      <w:r w:rsidR="00EA5E40">
        <w:rPr>
          <w:rFonts w:ascii="Times New Roman" w:hAnsi="Times New Roman"/>
          <w:lang w:val="nl-NL"/>
        </w:rPr>
        <w:t xml:space="preserve">và làm theo tư tưởng, đạo đức, phong cách Hồ </w:t>
      </w:r>
      <w:r w:rsidR="0021275E">
        <w:rPr>
          <w:rFonts w:ascii="Times New Roman" w:hAnsi="Times New Roman"/>
          <w:lang w:val="nl-NL"/>
        </w:rPr>
        <w:t xml:space="preserve">Chí Minh phù hợp với điều kiện, tình hình thực tiễn đơn vị. Có tiêu chí cụ thể gắn với việc xây dựng người lao </w:t>
      </w:r>
      <w:r w:rsidR="00182F1F">
        <w:rPr>
          <w:rFonts w:ascii="Times New Roman" w:hAnsi="Times New Roman"/>
          <w:lang w:val="nl-NL"/>
        </w:rPr>
        <w:t>động mới với cuộc vận động “Trách nhiệm, sáng tạo, tiết kiệm, hợp tác” trong công nhân; “Trung thành, trách nhiệm, liêm chính, sáng tạo” trong cán bộ, công chức; “Mỗi thầy cô giáo là một tấm gương đạo đức tự học và sáng tạo” trong viên chức ngành giáo dục; “Nâng cao đ</w:t>
      </w:r>
      <w:r w:rsidR="009C6C2A">
        <w:rPr>
          <w:rFonts w:ascii="Times New Roman" w:hAnsi="Times New Roman"/>
          <w:lang w:val="nl-NL"/>
        </w:rPr>
        <w:t>ạo</w:t>
      </w:r>
      <w:r w:rsidR="00182F1F">
        <w:rPr>
          <w:rFonts w:ascii="Times New Roman" w:hAnsi="Times New Roman"/>
          <w:lang w:val="nl-NL"/>
        </w:rPr>
        <w:t xml:space="preserve"> đức nghề nghiệp, thực hiện quy tắc ứng xử” trong viên chức ngành y tế. Quán triệt, học tập Chuyên đề năm 2020 </w:t>
      </w:r>
      <w:r w:rsidR="00EA37A2" w:rsidRPr="00C02085">
        <w:rPr>
          <w:rFonts w:ascii="Times New Roman" w:hAnsi="Times New Roman"/>
          <w:i/>
          <w:lang w:val="nl-NL"/>
        </w:rPr>
        <w:t>“</w:t>
      </w:r>
      <w:r w:rsidR="00C02085" w:rsidRPr="00C02085">
        <w:rPr>
          <w:rFonts w:ascii="Times New Roman" w:hAnsi="Times New Roman"/>
          <w:i/>
          <w:lang w:val="nl-NL"/>
        </w:rPr>
        <w:t>Tăng cường khối đại đoàn kết toàn</w:t>
      </w:r>
      <w:r w:rsidR="00EA37A2" w:rsidRPr="00C02085">
        <w:rPr>
          <w:rFonts w:ascii="Times New Roman" w:hAnsi="Times New Roman"/>
          <w:i/>
          <w:lang w:val="nl-NL"/>
        </w:rPr>
        <w:t xml:space="preserve"> dân tộc, xây dựng Đảng và hệ thống chính trị trong sạch, vững mạnh theo tư tưởng, đạo đức, phong cách Hồ Chí Minh”</w:t>
      </w:r>
      <w:r w:rsidR="00EA37A2">
        <w:rPr>
          <w:rFonts w:ascii="Times New Roman" w:hAnsi="Times New Roman"/>
          <w:lang w:val="nl-NL"/>
        </w:rPr>
        <w:t>. Coi trọng việc xây dựng và nhân điển hình tiên tiến, tổ chức tuyên dương đoàn viên, CNVCLĐ tiêu biểu học tập, làm theo Bác trong dịp kỷ niệm 130 năm ngày sinh Chủ tịch Hồ Chí Minh (19/5/1890 - 19/5/2020).</w:t>
      </w:r>
    </w:p>
    <w:p w:rsidR="002C52CE" w:rsidRDefault="00307383" w:rsidP="002C52CE">
      <w:pPr>
        <w:spacing w:before="120" w:after="120"/>
        <w:ind w:firstLine="573"/>
        <w:jc w:val="both"/>
        <w:rPr>
          <w:rFonts w:ascii="Times New Roman" w:hAnsi="Times New Roman"/>
          <w:lang w:val="nl-NL"/>
        </w:rPr>
      </w:pPr>
      <w:r w:rsidRPr="00CC4DBA">
        <w:rPr>
          <w:rFonts w:ascii="Times New Roman" w:hAnsi="Times New Roman"/>
          <w:b/>
          <w:lang w:val="nl-NL"/>
        </w:rPr>
        <w:t>5.</w:t>
      </w:r>
      <w:r>
        <w:rPr>
          <w:rFonts w:ascii="Times New Roman" w:hAnsi="Times New Roman"/>
          <w:lang w:val="nl-NL"/>
        </w:rPr>
        <w:t xml:space="preserve"> </w:t>
      </w:r>
      <w:r w:rsidR="002C52CE">
        <w:rPr>
          <w:rFonts w:ascii="Times New Roman" w:hAnsi="Times New Roman"/>
          <w:lang w:val="nl-NL"/>
        </w:rPr>
        <w:t>Tổ chức các hoạt động Tháng Công nhân năm 2020 gắn với hưởng ứng Tháng An toàn vệ sinh lao động, hướng tới Đại hội thi đua yêu nước</w:t>
      </w:r>
      <w:r w:rsidR="00C02085">
        <w:rPr>
          <w:rFonts w:ascii="Times New Roman" w:hAnsi="Times New Roman"/>
          <w:lang w:val="nl-NL"/>
        </w:rPr>
        <w:t xml:space="preserve"> tỉnh Cao Bằng lần thứ V, Đại hội thi đua yêu nước </w:t>
      </w:r>
      <w:r w:rsidR="002C52CE">
        <w:rPr>
          <w:rFonts w:ascii="Times New Roman" w:hAnsi="Times New Roman"/>
          <w:lang w:val="nl-NL"/>
        </w:rPr>
        <w:t xml:space="preserve">toàn quốc trong CNVCLĐ lần thứ X. Động viên cán bộ, đoàn viên, CNVCLĐ phát huy truyền thống yêu nước, tinh thần năng động, sáng tạo, thi đua lao động giỏi, phấn đấu thực hiện các chỉ tiêu Nghị quyết Đại XII Công đoàn Việt Nam, Đại hội XVI Công đoàn tỉnh Cao Bằng và </w:t>
      </w:r>
      <w:r w:rsidR="002C52CE">
        <w:rPr>
          <w:rFonts w:ascii="Times New Roman" w:hAnsi="Times New Roman"/>
          <w:lang w:val="nl-NL"/>
        </w:rPr>
        <w:lastRenderedPageBreak/>
        <w:t>các nhiệm vụ chính trị của ngành, địa phương, góp phần hoàn thành kế hoạch phát triển kinh tế - xã hội của đất nước.</w:t>
      </w:r>
    </w:p>
    <w:p w:rsidR="00307383" w:rsidRDefault="00307383" w:rsidP="00307383">
      <w:pPr>
        <w:spacing w:before="120" w:after="120"/>
        <w:ind w:firstLine="573"/>
        <w:jc w:val="both"/>
        <w:rPr>
          <w:rFonts w:ascii="Times New Roman" w:hAnsi="Times New Roman"/>
          <w:lang w:val="nl-NL"/>
        </w:rPr>
      </w:pPr>
      <w:r w:rsidRPr="00CC4DBA">
        <w:rPr>
          <w:rFonts w:ascii="Times New Roman" w:hAnsi="Times New Roman"/>
          <w:b/>
          <w:lang w:val="nl-NL"/>
        </w:rPr>
        <w:t>6.</w:t>
      </w:r>
      <w:r>
        <w:rPr>
          <w:rFonts w:ascii="Times New Roman" w:hAnsi="Times New Roman"/>
          <w:lang w:val="nl-NL"/>
        </w:rPr>
        <w:t xml:space="preserve"> </w:t>
      </w:r>
      <w:r w:rsidR="002C52CE">
        <w:rPr>
          <w:rFonts w:ascii="Times New Roman" w:hAnsi="Times New Roman"/>
          <w:lang w:val="nl-NL"/>
        </w:rPr>
        <w:t xml:space="preserve">Tích cực triển khai có hiệu quả Nghị quyết số 35-NQ/TW ngày 22/10/2018 của Bộ Chính trị khóa XII về “Tăng cường bảo vệ nền tảng tư tưởng của Đảng, đấu tranh phản bác các quan điểm sai trái, thù địch trong tình hình mới”. Tổ chức khoa học, đồng bộ công tác dư luận xã hội ở các cấp Công đoàn để thường xuyên, kịp thời, chuẩn xác trong nắm bắt, phản ánh tâm tư, nguyện vọng </w:t>
      </w:r>
      <w:r w:rsidR="00EE3D35">
        <w:rPr>
          <w:rFonts w:ascii="Times New Roman" w:hAnsi="Times New Roman"/>
          <w:lang w:val="nl-NL"/>
        </w:rPr>
        <w:t xml:space="preserve">của người lao động. Phát triển đội ngũ tuyên truyền viên tại CĐCS trong các doanh nghiệp ngoài khu vực Nhà nước có đông đoàn viên. Xây dựng và củng cố đội ngũ báo cáo viên có năng lực tuyên truyền là cán bộ Công đoàn chuyên trách từ Công đoàn cấp trên trực tiếp cơ sở trở lên. </w:t>
      </w:r>
      <w:r w:rsidR="00D569FF">
        <w:rPr>
          <w:rFonts w:ascii="Times New Roman" w:hAnsi="Times New Roman"/>
          <w:lang w:val="nl-NL"/>
        </w:rPr>
        <w:t>Hoàn thiện, tiếp tục phát triển “Tổ tự quản công nhân” thực sự là hình thức tập hợp, hoạt động cần thiết của người lao động. Chủ động thông tin và đấu tranh phản bác các quan điểm sai trái về giai cấp công nhân và tổ chức Công đoàn.</w:t>
      </w:r>
      <w:r w:rsidR="009520EE">
        <w:rPr>
          <w:rFonts w:ascii="Times New Roman" w:hAnsi="Times New Roman"/>
          <w:lang w:val="nl-NL"/>
        </w:rPr>
        <w:t xml:space="preserve"> </w:t>
      </w:r>
    </w:p>
    <w:p w:rsidR="00845E7B" w:rsidRDefault="00845E7B" w:rsidP="00307383">
      <w:pPr>
        <w:spacing w:before="120" w:after="120"/>
        <w:ind w:firstLine="573"/>
        <w:jc w:val="both"/>
        <w:rPr>
          <w:rFonts w:ascii="Times New Roman" w:hAnsi="Times New Roman"/>
          <w:lang w:val="nl-NL"/>
        </w:rPr>
      </w:pPr>
      <w:r w:rsidRPr="002A58A2">
        <w:rPr>
          <w:rFonts w:ascii="Times New Roman" w:hAnsi="Times New Roman"/>
          <w:b/>
          <w:lang w:val="nl-NL"/>
        </w:rPr>
        <w:t>7.</w:t>
      </w:r>
      <w:r>
        <w:rPr>
          <w:rFonts w:ascii="Times New Roman" w:hAnsi="Times New Roman"/>
          <w:lang w:val="nl-NL"/>
        </w:rPr>
        <w:t xml:space="preserve"> Phối hợp với các cơ quan chức năng, người sử dụng lao động thực hiện các nhiệm vụ, giải pháp nâng cao trình độ học vấn, kỹ năng nghề nghiệp, ý thức tổ chức kỷ luật, tác phong công nghiệp cho công nhân thích ứng với điều kiện lao động trong bối cảnh cuộc cách mạng công nghiệp lần thức tư. Thường xuyên qua</w:t>
      </w:r>
      <w:r w:rsidR="00CB3096">
        <w:rPr>
          <w:rFonts w:ascii="Times New Roman" w:hAnsi="Times New Roman"/>
          <w:lang w:val="nl-NL"/>
        </w:rPr>
        <w:t>n</w:t>
      </w:r>
      <w:r>
        <w:rPr>
          <w:rFonts w:ascii="Times New Roman" w:hAnsi="Times New Roman"/>
          <w:lang w:val="nl-NL"/>
        </w:rPr>
        <w:t xml:space="preserve"> tâm, đầu tư cho công tác tuyên truyền, phổ biến giáo dục pháp luật, trọng tâm vào những điểm mới trong Bộ Luật Lao động sửa đổi.</w:t>
      </w:r>
    </w:p>
    <w:p w:rsidR="00745F09" w:rsidRDefault="00745F09" w:rsidP="00307383">
      <w:pPr>
        <w:spacing w:before="120" w:after="120"/>
        <w:ind w:firstLine="573"/>
        <w:jc w:val="both"/>
        <w:rPr>
          <w:rFonts w:ascii="Times New Roman" w:hAnsi="Times New Roman"/>
          <w:lang w:val="nl-NL"/>
        </w:rPr>
      </w:pPr>
      <w:r w:rsidRPr="002A58A2">
        <w:rPr>
          <w:rFonts w:ascii="Times New Roman" w:hAnsi="Times New Roman"/>
          <w:b/>
          <w:lang w:val="nl-NL"/>
        </w:rPr>
        <w:t>8.</w:t>
      </w:r>
      <w:r>
        <w:rPr>
          <w:rFonts w:ascii="Times New Roman" w:hAnsi="Times New Roman"/>
          <w:lang w:val="nl-NL"/>
        </w:rPr>
        <w:t xml:space="preserve"> Triển khai có hiệu quả Chỉ thị</w:t>
      </w:r>
      <w:r w:rsidR="00CB3096">
        <w:rPr>
          <w:rFonts w:ascii="Times New Roman" w:hAnsi="Times New Roman"/>
          <w:lang w:val="nl-NL"/>
        </w:rPr>
        <w:t xml:space="preserve"> số 52-CT</w:t>
      </w:r>
      <w:r>
        <w:rPr>
          <w:rFonts w:ascii="Times New Roman" w:hAnsi="Times New Roman"/>
          <w:lang w:val="nl-NL"/>
        </w:rPr>
        <w:t>/TW của Ban Bí thư về “Tăng cường sự lãnh đạo của Đảng đối với công tác nâng cao đời sống tinh thần cho công nhân lao động khu công nghiệp, khu chế xuất”. Phối hợp với người sử dụng lao động xây dựng môi trường văn hóa lành mạnh trong cơ quan, đơn vị, doanh nghiệp. Tổ chức các hoạt động văn hóa, văn nghệ, thể dục, thể thao ở cơ sở. Nâng cao chất lượng hoạt động của các Nhà văn hóa, Trung tâm văn hóa, Điểm sinh hoạt văn hóa phục vụ đoàn viên, CNVCLĐ.</w:t>
      </w:r>
    </w:p>
    <w:p w:rsidR="00745F09" w:rsidRDefault="00745F09" w:rsidP="00307383">
      <w:pPr>
        <w:spacing w:before="120" w:after="120"/>
        <w:ind w:firstLine="573"/>
        <w:jc w:val="both"/>
        <w:rPr>
          <w:rFonts w:ascii="Times New Roman" w:hAnsi="Times New Roman"/>
          <w:lang w:val="nl-NL"/>
        </w:rPr>
      </w:pPr>
      <w:r w:rsidRPr="002A58A2">
        <w:rPr>
          <w:rFonts w:ascii="Times New Roman" w:hAnsi="Times New Roman"/>
          <w:b/>
          <w:lang w:val="nl-NL"/>
        </w:rPr>
        <w:t>9.</w:t>
      </w:r>
      <w:r>
        <w:rPr>
          <w:rFonts w:ascii="Times New Roman" w:hAnsi="Times New Roman"/>
          <w:lang w:val="nl-NL"/>
        </w:rPr>
        <w:t xml:space="preserve"> Xây dựng kế hoạch triển khai </w:t>
      </w:r>
      <w:r w:rsidR="00B53E46">
        <w:rPr>
          <w:rFonts w:ascii="Times New Roman" w:hAnsi="Times New Roman"/>
          <w:lang w:val="nl-NL"/>
        </w:rPr>
        <w:t xml:space="preserve">Chương trình đẩy mạnh công tác truyền thông Công đoàn Việt Nam giai đoạn 2019 </w:t>
      </w:r>
      <w:r w:rsidR="00CB3096">
        <w:rPr>
          <w:rFonts w:ascii="Times New Roman" w:hAnsi="Times New Roman"/>
          <w:lang w:val="nl-NL"/>
        </w:rPr>
        <w:t>-</w:t>
      </w:r>
      <w:r w:rsidR="00B53E46">
        <w:rPr>
          <w:rFonts w:ascii="Times New Roman" w:hAnsi="Times New Roman"/>
          <w:lang w:val="nl-NL"/>
        </w:rPr>
        <w:t xml:space="preserve"> 2023. Nâng cao hiệu quả của các Chương trình phối hợp với cơ quan truyền thông ngành, địa phương tuyên truyền về phong trào công nhân, hoạt động Công đoàn. </w:t>
      </w:r>
      <w:r w:rsidR="00CB3096">
        <w:rPr>
          <w:rFonts w:ascii="Times New Roman" w:hAnsi="Times New Roman"/>
          <w:lang w:val="nl-NL"/>
        </w:rPr>
        <w:t>Góp phần t</w:t>
      </w:r>
      <w:r w:rsidR="00B53E46">
        <w:rPr>
          <w:rFonts w:ascii="Times New Roman" w:hAnsi="Times New Roman"/>
          <w:lang w:val="nl-NL"/>
        </w:rPr>
        <w:t>hực hiện Đề án “Công đoàn Việt Nam tuyên truyền, vận động công nhân trên mạng xã hội”</w:t>
      </w:r>
      <w:r w:rsidR="00CB3096">
        <w:rPr>
          <w:rFonts w:ascii="Times New Roman" w:hAnsi="Times New Roman"/>
          <w:lang w:val="nl-NL"/>
        </w:rPr>
        <w:t xml:space="preserve"> do Tổng LĐLĐ Việt Nam triển khai</w:t>
      </w:r>
      <w:r w:rsidR="00B53E46">
        <w:rPr>
          <w:rFonts w:ascii="Times New Roman" w:hAnsi="Times New Roman"/>
          <w:lang w:val="nl-NL"/>
        </w:rPr>
        <w:t xml:space="preserve">, tập trung hướng dẫn các CĐCS lập tài khoản facebook của công đoàn ngành, địa phương tương tác với đoàn viên, CNVCLĐ. Phát hiện, lựa chọn công nhân nòng cốt để bồi dưỡng </w:t>
      </w:r>
      <w:r w:rsidR="00CB3096">
        <w:rPr>
          <w:rFonts w:ascii="Times New Roman" w:hAnsi="Times New Roman"/>
          <w:lang w:val="nl-NL"/>
        </w:rPr>
        <w:t>kỹ năng,</w:t>
      </w:r>
      <w:r w:rsidR="00B53E46">
        <w:rPr>
          <w:rFonts w:ascii="Times New Roman" w:hAnsi="Times New Roman"/>
          <w:lang w:val="nl-NL"/>
        </w:rPr>
        <w:t xml:space="preserve"> lập tài khoản, tham gia các nhóm facebook công nhân tại doanh nghiệp.</w:t>
      </w:r>
    </w:p>
    <w:p w:rsidR="00307383" w:rsidRDefault="00307383" w:rsidP="00307383">
      <w:pPr>
        <w:spacing w:before="120"/>
        <w:ind w:firstLine="573"/>
        <w:jc w:val="both"/>
        <w:rPr>
          <w:rFonts w:ascii="Times New Roman" w:hAnsi="Times New Roman"/>
          <w:b/>
          <w:lang w:val="nl-NL"/>
        </w:rPr>
      </w:pPr>
      <w:r>
        <w:rPr>
          <w:rFonts w:ascii="Times New Roman" w:hAnsi="Times New Roman"/>
          <w:b/>
          <w:lang w:val="nl-NL"/>
        </w:rPr>
        <w:t>III. KHẨU HIỆU TUYÊN TRUYỀN</w:t>
      </w:r>
      <w:r w:rsidRPr="0086228E">
        <w:rPr>
          <w:rFonts w:ascii="Times New Roman" w:hAnsi="Times New Roman"/>
          <w:b/>
          <w:lang w:val="nl-NL"/>
        </w:rPr>
        <w:t xml:space="preserve"> </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t>1.</w:t>
      </w:r>
      <w:r w:rsidRPr="00854DDF">
        <w:rPr>
          <w:rFonts w:ascii="Times New Roman" w:hAnsi="Times New Roman"/>
          <w:lang w:val="nl-NL"/>
        </w:rPr>
        <w:t xml:space="preserve"> Mừng </w:t>
      </w:r>
      <w:r w:rsidR="002766C4">
        <w:rPr>
          <w:rFonts w:ascii="Times New Roman" w:hAnsi="Times New Roman"/>
          <w:lang w:val="nl-NL"/>
        </w:rPr>
        <w:t>Đảng quang vinh,</w:t>
      </w:r>
      <w:r w:rsidR="002766C4" w:rsidRPr="00854DDF">
        <w:rPr>
          <w:rFonts w:ascii="Times New Roman" w:hAnsi="Times New Roman"/>
          <w:lang w:val="nl-NL"/>
        </w:rPr>
        <w:t xml:space="preserve"> </w:t>
      </w:r>
      <w:r w:rsidR="002766C4">
        <w:rPr>
          <w:rFonts w:ascii="Times New Roman" w:hAnsi="Times New Roman"/>
          <w:lang w:val="nl-NL"/>
        </w:rPr>
        <w:t>mừng</w:t>
      </w:r>
      <w:r w:rsidR="002766C4" w:rsidRPr="00854DDF">
        <w:rPr>
          <w:rFonts w:ascii="Times New Roman" w:hAnsi="Times New Roman"/>
          <w:lang w:val="nl-NL"/>
        </w:rPr>
        <w:t xml:space="preserve"> </w:t>
      </w:r>
      <w:r w:rsidRPr="00854DDF">
        <w:rPr>
          <w:rFonts w:ascii="Times New Roman" w:hAnsi="Times New Roman"/>
          <w:lang w:val="nl-NL"/>
        </w:rPr>
        <w:t>đất nước đổi mới</w:t>
      </w:r>
      <w:r>
        <w:rPr>
          <w:rFonts w:ascii="Times New Roman" w:hAnsi="Times New Roman"/>
          <w:lang w:val="nl-NL"/>
        </w:rPr>
        <w:t>, mừng X</w:t>
      </w:r>
      <w:r w:rsidRPr="00854DDF">
        <w:rPr>
          <w:rFonts w:ascii="Times New Roman" w:hAnsi="Times New Roman"/>
          <w:lang w:val="nl-NL"/>
        </w:rPr>
        <w:t>uân</w:t>
      </w:r>
      <w:r w:rsidR="002766C4">
        <w:rPr>
          <w:rFonts w:ascii="Times New Roman" w:hAnsi="Times New Roman"/>
          <w:lang w:val="nl-NL"/>
        </w:rPr>
        <w:t xml:space="preserve"> Canh Tý năm 2020 </w:t>
      </w:r>
      <w:r w:rsidRPr="00854DDF">
        <w:rPr>
          <w:rFonts w:ascii="Times New Roman" w:hAnsi="Times New Roman"/>
          <w:lang w:val="nl-NL"/>
        </w:rPr>
        <w:t xml:space="preserve">quyết tâm thực hiện thắng </w:t>
      </w:r>
      <w:r w:rsidR="002766C4">
        <w:rPr>
          <w:rFonts w:ascii="Times New Roman" w:hAnsi="Times New Roman"/>
          <w:lang w:val="nl-NL"/>
        </w:rPr>
        <w:t>lợi sự nghiệp CNH, HĐH đất nước!</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t>2.</w:t>
      </w:r>
      <w:r w:rsidRPr="00854DDF">
        <w:rPr>
          <w:rFonts w:ascii="Times New Roman" w:hAnsi="Times New Roman"/>
          <w:lang w:val="nl-NL"/>
        </w:rPr>
        <w:t xml:space="preserve"> Nhiệt liệt chào mừng </w:t>
      </w:r>
      <w:r w:rsidR="002766C4">
        <w:rPr>
          <w:rFonts w:ascii="Times New Roman" w:hAnsi="Times New Roman"/>
          <w:lang w:val="nl-NL"/>
        </w:rPr>
        <w:t>90</w:t>
      </w:r>
      <w:r w:rsidRPr="00854DDF">
        <w:rPr>
          <w:rFonts w:ascii="Times New Roman" w:hAnsi="Times New Roman"/>
          <w:lang w:val="nl-NL"/>
        </w:rPr>
        <w:t xml:space="preserve"> năm ngày thành lập Đảng Cộng sản Việt Nam (3/2/1930 - 3/2/20</w:t>
      </w:r>
      <w:r w:rsidR="002766C4">
        <w:rPr>
          <w:rFonts w:ascii="Times New Roman" w:hAnsi="Times New Roman"/>
          <w:lang w:val="nl-NL"/>
        </w:rPr>
        <w:t>20</w:t>
      </w:r>
      <w:r w:rsidRPr="00854DDF">
        <w:rPr>
          <w:rFonts w:ascii="Times New Roman" w:hAnsi="Times New Roman"/>
          <w:lang w:val="nl-NL"/>
        </w:rPr>
        <w:t>)!</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lastRenderedPageBreak/>
        <w:t>3.</w:t>
      </w:r>
      <w:r w:rsidRPr="00854DDF">
        <w:rPr>
          <w:rFonts w:ascii="Times New Roman" w:hAnsi="Times New Roman"/>
          <w:lang w:val="nl-NL"/>
        </w:rPr>
        <w:t xml:space="preserve"> CNVCLĐ phấn đấu thực hiện tốt việc "Học tập và làm theo tư tưởng, đạo</w:t>
      </w:r>
      <w:r>
        <w:rPr>
          <w:rFonts w:ascii="Times New Roman" w:hAnsi="Times New Roman"/>
          <w:lang w:val="nl-NL"/>
        </w:rPr>
        <w:t xml:space="preserve"> đức, phong cách Hồ Chí Minh" !</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t>4.</w:t>
      </w:r>
      <w:r w:rsidRPr="00854DDF">
        <w:rPr>
          <w:rFonts w:ascii="Times New Roman" w:hAnsi="Times New Roman"/>
          <w:lang w:val="nl-NL"/>
        </w:rPr>
        <w:t xml:space="preserve"> CNVCLĐ ra sức thi đua thực hiện thắng lợi nhiệm vụ phát triển kinh tế - xã hội năm 20</w:t>
      </w:r>
      <w:r w:rsidR="004D7A87">
        <w:rPr>
          <w:rFonts w:ascii="Times New Roman" w:hAnsi="Times New Roman"/>
          <w:lang w:val="nl-NL"/>
        </w:rPr>
        <w:t>20</w:t>
      </w:r>
      <w:r>
        <w:rPr>
          <w:rFonts w:ascii="Times New Roman" w:hAnsi="Times New Roman"/>
          <w:lang w:val="nl-NL"/>
        </w:rPr>
        <w:t>!</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t>5.</w:t>
      </w:r>
      <w:r w:rsidRPr="00854DDF">
        <w:rPr>
          <w:rFonts w:ascii="Times New Roman" w:hAnsi="Times New Roman"/>
          <w:lang w:val="nl-NL"/>
        </w:rPr>
        <w:t xml:space="preserve"> Tất cả vì dân giàu, nước mạnh, dân chủ, công bằng, văn minh!</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t>6.</w:t>
      </w:r>
      <w:r w:rsidRPr="00854DDF">
        <w:rPr>
          <w:rFonts w:ascii="Times New Roman" w:hAnsi="Times New Roman"/>
          <w:lang w:val="nl-NL"/>
        </w:rPr>
        <w:t xml:space="preserve"> Đảng cộng sản Việt Nam</w:t>
      </w:r>
      <w:r>
        <w:rPr>
          <w:rFonts w:ascii="Times New Roman" w:hAnsi="Times New Roman"/>
          <w:lang w:val="nl-NL"/>
        </w:rPr>
        <w:t xml:space="preserve"> </w:t>
      </w:r>
      <w:r w:rsidRPr="00854DDF">
        <w:rPr>
          <w:rFonts w:ascii="Times New Roman" w:hAnsi="Times New Roman"/>
          <w:lang w:val="nl-NL"/>
        </w:rPr>
        <w:t>- đội tiền phong của giai cấp công nhân Việt Nam, người tổ chức mọi thắng lợi của cách mạng Việt Nam muôn năm!</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t>7.</w:t>
      </w:r>
      <w:r w:rsidRPr="00854DDF">
        <w:rPr>
          <w:rFonts w:ascii="Times New Roman" w:hAnsi="Times New Roman"/>
          <w:lang w:val="nl-NL"/>
        </w:rPr>
        <w:t xml:space="preserve"> Chủ tịch Hồ Chí Minh sống mãi trong sự nghiệp của chúng ta!</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t>8.</w:t>
      </w:r>
      <w:r w:rsidRPr="00854DDF">
        <w:rPr>
          <w:rFonts w:ascii="Times New Roman" w:hAnsi="Times New Roman"/>
          <w:lang w:val="nl-NL"/>
        </w:rPr>
        <w:t xml:space="preserve"> Nước cộng hoà xã hội chủ nghĩa Việt Nam muôn năm!</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t>9.</w:t>
      </w:r>
      <w:r w:rsidRPr="00854DDF">
        <w:rPr>
          <w:rFonts w:ascii="Times New Roman" w:hAnsi="Times New Roman"/>
          <w:lang w:val="nl-NL"/>
        </w:rPr>
        <w:t xml:space="preserve"> CNVCLĐ quyết tâm phấn đấu thực hiện thắng lợi Nghị quyết Đại hội XV</w:t>
      </w:r>
      <w:r>
        <w:rPr>
          <w:rFonts w:ascii="Times New Roman" w:hAnsi="Times New Roman"/>
          <w:lang w:val="nl-NL"/>
        </w:rPr>
        <w:t>I</w:t>
      </w:r>
      <w:r w:rsidRPr="00854DDF">
        <w:rPr>
          <w:rFonts w:ascii="Times New Roman" w:hAnsi="Times New Roman"/>
          <w:lang w:val="nl-NL"/>
        </w:rPr>
        <w:t xml:space="preserve"> Công đoàn tỉnh Cao Bằng</w:t>
      </w:r>
      <w:r>
        <w:rPr>
          <w:rFonts w:ascii="Times New Roman" w:hAnsi="Times New Roman"/>
          <w:lang w:val="nl-NL"/>
        </w:rPr>
        <w:t xml:space="preserve">, </w:t>
      </w:r>
      <w:r w:rsidRPr="00854DDF">
        <w:rPr>
          <w:rFonts w:ascii="Times New Roman" w:hAnsi="Times New Roman"/>
          <w:lang w:val="nl-NL"/>
        </w:rPr>
        <w:t>Nghị quyết Đại hội XI</w:t>
      </w:r>
      <w:r>
        <w:rPr>
          <w:rFonts w:ascii="Times New Roman" w:hAnsi="Times New Roman"/>
          <w:lang w:val="nl-NL"/>
        </w:rPr>
        <w:t>I</w:t>
      </w:r>
      <w:r w:rsidRPr="00854DDF">
        <w:rPr>
          <w:rFonts w:ascii="Times New Roman" w:hAnsi="Times New Roman"/>
          <w:lang w:val="nl-NL"/>
        </w:rPr>
        <w:t xml:space="preserve"> Công đoàn Việt Nam!</w:t>
      </w:r>
    </w:p>
    <w:p w:rsidR="00307383" w:rsidRPr="00854DDF" w:rsidRDefault="00307383" w:rsidP="00307383">
      <w:pPr>
        <w:spacing w:before="120"/>
        <w:ind w:firstLine="573"/>
        <w:jc w:val="both"/>
        <w:rPr>
          <w:rFonts w:ascii="Times New Roman" w:hAnsi="Times New Roman"/>
          <w:lang w:val="nl-NL"/>
        </w:rPr>
      </w:pPr>
      <w:r w:rsidRPr="00CC4DBA">
        <w:rPr>
          <w:rFonts w:ascii="Times New Roman" w:hAnsi="Times New Roman"/>
          <w:b/>
          <w:lang w:val="nl-NL"/>
        </w:rPr>
        <w:t>10.</w:t>
      </w:r>
      <w:r>
        <w:rPr>
          <w:rFonts w:ascii="Times New Roman" w:hAnsi="Times New Roman"/>
          <w:lang w:val="nl-NL"/>
        </w:rPr>
        <w:t xml:space="preserve"> </w:t>
      </w:r>
      <w:r w:rsidRPr="00854DDF">
        <w:rPr>
          <w:rFonts w:ascii="Times New Roman" w:hAnsi="Times New Roman"/>
          <w:spacing w:val="-6"/>
          <w:lang w:val="nl-NL"/>
        </w:rPr>
        <w:t>Xây dựng giai cấp công nhân Việt Nam vững mạnh, xứng đáng là giai cấp tiên phong, lực lượng đi đầu trong sự nghiệp công nghiệp hoá, hiện đại hoá đất nước!</w:t>
      </w:r>
    </w:p>
    <w:p w:rsidR="00307383" w:rsidRPr="00194D16" w:rsidRDefault="00307383" w:rsidP="00307383">
      <w:pPr>
        <w:spacing w:before="120"/>
        <w:ind w:firstLine="573"/>
        <w:jc w:val="both"/>
        <w:rPr>
          <w:rFonts w:ascii="Times New Roman" w:hAnsi="Times New Roman"/>
          <w:color w:val="000000"/>
          <w:shd w:val="clear" w:color="auto" w:fill="FFFFFF"/>
          <w:lang w:val="nl-NL"/>
        </w:rPr>
      </w:pPr>
      <w:r w:rsidRPr="00CC4DBA">
        <w:rPr>
          <w:rFonts w:ascii="Times New Roman" w:hAnsi="Times New Roman"/>
          <w:b/>
          <w:spacing w:val="-6"/>
          <w:lang w:val="nl-NL"/>
        </w:rPr>
        <w:t>11.</w:t>
      </w:r>
      <w:r w:rsidRPr="00194D16">
        <w:rPr>
          <w:rFonts w:ascii="Times New Roman" w:hAnsi="Times New Roman"/>
          <w:spacing w:val="-6"/>
          <w:lang w:val="nl-NL"/>
        </w:rPr>
        <w:t xml:space="preserve"> </w:t>
      </w:r>
      <w:r w:rsidRPr="00194D16">
        <w:rPr>
          <w:rFonts w:ascii="Times New Roman" w:hAnsi="Times New Roman"/>
          <w:color w:val="000000"/>
          <w:shd w:val="clear" w:color="auto" w:fill="FFFFFF"/>
          <w:lang w:val="nl-NL"/>
        </w:rPr>
        <w:t>Công đoàn đồng hành vì sự phát triển ổn định, bền vững của doanh nghiệp, vì việc làm, đời sống của người lao động!</w:t>
      </w:r>
    </w:p>
    <w:p w:rsidR="00307383" w:rsidRPr="00194D16" w:rsidRDefault="00307383" w:rsidP="00307383">
      <w:pPr>
        <w:spacing w:before="120"/>
        <w:ind w:firstLine="573"/>
        <w:jc w:val="both"/>
        <w:rPr>
          <w:rFonts w:ascii="Times New Roman" w:hAnsi="Times New Roman"/>
          <w:color w:val="000000"/>
          <w:shd w:val="clear" w:color="auto" w:fill="FFFFFF"/>
          <w:lang w:val="nl-NL"/>
        </w:rPr>
      </w:pPr>
      <w:r w:rsidRPr="00CC4DBA">
        <w:rPr>
          <w:rFonts w:ascii="Times New Roman" w:hAnsi="Times New Roman"/>
          <w:b/>
          <w:color w:val="000000"/>
          <w:shd w:val="clear" w:color="auto" w:fill="FFFFFF"/>
          <w:lang w:val="nl-NL"/>
        </w:rPr>
        <w:t>12.</w:t>
      </w:r>
      <w:r w:rsidRPr="00194D16">
        <w:rPr>
          <w:rFonts w:ascii="Times New Roman" w:hAnsi="Times New Roman"/>
          <w:color w:val="000000"/>
          <w:shd w:val="clear" w:color="auto" w:fill="FFFFFF"/>
          <w:lang w:val="nl-NL"/>
        </w:rPr>
        <w:t xml:space="preserve"> Tổ chức Công đoàn Việt Nam quyết tâm thực hiện thắng lợi </w:t>
      </w:r>
      <w:r>
        <w:rPr>
          <w:rFonts w:ascii="Times New Roman" w:hAnsi="Times New Roman"/>
          <w:color w:val="000000"/>
          <w:shd w:val="clear" w:color="auto" w:fill="FFFFFF"/>
          <w:lang w:val="nl-NL"/>
        </w:rPr>
        <w:t xml:space="preserve">năm </w:t>
      </w:r>
      <w:r w:rsidRPr="00194D16">
        <w:rPr>
          <w:rFonts w:ascii="Times New Roman" w:hAnsi="Times New Roman"/>
          <w:color w:val="000000"/>
          <w:shd w:val="clear" w:color="auto" w:fill="FFFFFF"/>
          <w:lang w:val="nl-NL"/>
        </w:rPr>
        <w:t>“</w:t>
      </w:r>
      <w:r w:rsidR="004D7A87">
        <w:rPr>
          <w:rFonts w:ascii="Times New Roman" w:hAnsi="Times New Roman"/>
          <w:color w:val="000000"/>
          <w:shd w:val="clear" w:color="auto" w:fill="FFFFFF"/>
          <w:lang w:val="nl-NL"/>
        </w:rPr>
        <w:t>Nâng cao chất lượng hoạt động Công đoàn cơ sở - 2020</w:t>
      </w:r>
      <w:r w:rsidRPr="00194D16">
        <w:rPr>
          <w:rFonts w:ascii="Times New Roman" w:hAnsi="Times New Roman"/>
          <w:color w:val="000000"/>
          <w:shd w:val="clear" w:color="auto" w:fill="FFFFFF"/>
          <w:lang w:val="nl-NL"/>
        </w:rPr>
        <w:t>”!</w:t>
      </w:r>
    </w:p>
    <w:p w:rsidR="00307383" w:rsidRDefault="00307383" w:rsidP="00307383">
      <w:pPr>
        <w:spacing w:before="120"/>
        <w:ind w:firstLine="573"/>
        <w:jc w:val="both"/>
        <w:rPr>
          <w:rFonts w:ascii="Times New Roman" w:hAnsi="Times New Roman"/>
          <w:color w:val="000000"/>
          <w:shd w:val="clear" w:color="auto" w:fill="FFFFFF"/>
          <w:lang w:val="nl-NL"/>
        </w:rPr>
      </w:pPr>
      <w:r w:rsidRPr="00CC4DBA">
        <w:rPr>
          <w:rFonts w:ascii="Times New Roman" w:hAnsi="Times New Roman"/>
          <w:b/>
          <w:color w:val="000000"/>
          <w:shd w:val="clear" w:color="auto" w:fill="FFFFFF"/>
          <w:lang w:val="nl-NL"/>
        </w:rPr>
        <w:t>13.</w:t>
      </w:r>
      <w:r w:rsidRPr="00194D16">
        <w:rPr>
          <w:rFonts w:ascii="Times New Roman" w:hAnsi="Times New Roman"/>
          <w:color w:val="000000"/>
          <w:shd w:val="clear" w:color="auto" w:fill="FFFFFF"/>
          <w:lang w:val="nl-NL"/>
        </w:rPr>
        <w:t xml:space="preserve"> Nhiệt liệt h</w:t>
      </w:r>
      <w:r w:rsidR="004D7A87">
        <w:rPr>
          <w:rFonts w:ascii="Times New Roman" w:hAnsi="Times New Roman"/>
          <w:color w:val="000000"/>
          <w:shd w:val="clear" w:color="auto" w:fill="FFFFFF"/>
          <w:lang w:val="nl-NL"/>
        </w:rPr>
        <w:t>ưởng ứng Tháng Công nhân năm 2020</w:t>
      </w:r>
      <w:r w:rsidRPr="00194D16">
        <w:rPr>
          <w:rFonts w:ascii="Times New Roman" w:hAnsi="Times New Roman"/>
          <w:color w:val="000000"/>
          <w:shd w:val="clear" w:color="auto" w:fill="FFFFFF"/>
          <w:lang w:val="nl-NL"/>
        </w:rPr>
        <w:t>!</w:t>
      </w:r>
    </w:p>
    <w:p w:rsidR="00307383" w:rsidRPr="00A70134" w:rsidRDefault="00307383" w:rsidP="00307383">
      <w:pPr>
        <w:spacing w:before="120"/>
        <w:ind w:firstLine="573"/>
        <w:jc w:val="both"/>
        <w:rPr>
          <w:rFonts w:ascii="Times New Roman" w:hAnsi="Times New Roman"/>
          <w:color w:val="000000"/>
          <w:shd w:val="clear" w:color="auto" w:fill="FFFFFF"/>
          <w:lang w:val="nl-NL"/>
        </w:rPr>
      </w:pPr>
      <w:r w:rsidRPr="00CC4DBA">
        <w:rPr>
          <w:rFonts w:ascii="Times New Roman" w:hAnsi="Times New Roman"/>
          <w:b/>
          <w:color w:val="000000"/>
          <w:shd w:val="clear" w:color="auto" w:fill="FFFFFF"/>
          <w:lang w:val="nl-NL"/>
        </w:rPr>
        <w:t>14.</w:t>
      </w:r>
      <w:r w:rsidRPr="00A70134">
        <w:rPr>
          <w:rFonts w:ascii="Times New Roman" w:hAnsi="Times New Roman"/>
          <w:color w:val="000000"/>
          <w:shd w:val="clear" w:color="auto" w:fill="FFFFFF"/>
          <w:lang w:val="nl-NL"/>
        </w:rPr>
        <w:t xml:space="preserve"> Nhiệt liệt chào mừng 9</w:t>
      </w:r>
      <w:r w:rsidR="004D7A87">
        <w:rPr>
          <w:rFonts w:ascii="Times New Roman" w:hAnsi="Times New Roman"/>
          <w:color w:val="000000"/>
          <w:shd w:val="clear" w:color="auto" w:fill="FFFFFF"/>
          <w:lang w:val="nl-NL"/>
        </w:rPr>
        <w:t>1</w:t>
      </w:r>
      <w:r w:rsidRPr="00A70134">
        <w:rPr>
          <w:rFonts w:ascii="Times New Roman" w:hAnsi="Times New Roman"/>
          <w:color w:val="000000"/>
          <w:shd w:val="clear" w:color="auto" w:fill="FFFFFF"/>
          <w:lang w:val="nl-NL"/>
        </w:rPr>
        <w:t xml:space="preserve"> năm Ngày thành lập Công đoàn Việt Nam (28/7/1929 – 28/7/20</w:t>
      </w:r>
      <w:r w:rsidR="004D7A87">
        <w:rPr>
          <w:rFonts w:ascii="Times New Roman" w:hAnsi="Times New Roman"/>
          <w:color w:val="000000"/>
          <w:shd w:val="clear" w:color="auto" w:fill="FFFFFF"/>
          <w:lang w:val="nl-NL"/>
        </w:rPr>
        <w:t>20</w:t>
      </w:r>
      <w:r w:rsidRPr="00A70134">
        <w:rPr>
          <w:rFonts w:ascii="Times New Roman" w:hAnsi="Times New Roman"/>
          <w:color w:val="000000"/>
          <w:shd w:val="clear" w:color="auto" w:fill="FFFFFF"/>
          <w:lang w:val="nl-NL"/>
        </w:rPr>
        <w:t>)!</w:t>
      </w:r>
    </w:p>
    <w:p w:rsidR="00307383" w:rsidRDefault="00307383" w:rsidP="00307383">
      <w:pPr>
        <w:spacing w:before="120"/>
        <w:ind w:firstLine="573"/>
        <w:jc w:val="both"/>
        <w:rPr>
          <w:rFonts w:ascii="Times New Roman" w:hAnsi="Times New Roman"/>
          <w:color w:val="000000"/>
          <w:shd w:val="clear" w:color="auto" w:fill="FFFFFF"/>
          <w:lang w:val="nl-NL"/>
        </w:rPr>
      </w:pPr>
      <w:r w:rsidRPr="00CC4DBA">
        <w:rPr>
          <w:rFonts w:ascii="Times New Roman" w:hAnsi="Times New Roman"/>
          <w:b/>
          <w:color w:val="000000"/>
          <w:shd w:val="clear" w:color="auto" w:fill="FFFFFF"/>
          <w:lang w:val="nl-NL"/>
        </w:rPr>
        <w:t>15.</w:t>
      </w:r>
      <w:r w:rsidRPr="00A70134">
        <w:rPr>
          <w:rFonts w:ascii="Times New Roman" w:hAnsi="Times New Roman"/>
          <w:color w:val="000000"/>
          <w:shd w:val="clear" w:color="auto" w:fill="FFFFFF"/>
          <w:lang w:val="nl-NL"/>
        </w:rPr>
        <w:t xml:space="preserve"> Nhiệt liệt chào mừng 7</w:t>
      </w:r>
      <w:r w:rsidR="004D7A87">
        <w:rPr>
          <w:rFonts w:ascii="Times New Roman" w:hAnsi="Times New Roman"/>
          <w:color w:val="000000"/>
          <w:shd w:val="clear" w:color="auto" w:fill="FFFFFF"/>
          <w:lang w:val="nl-NL"/>
        </w:rPr>
        <w:t>3</w:t>
      </w:r>
      <w:r w:rsidRPr="00A70134">
        <w:rPr>
          <w:rFonts w:ascii="Times New Roman" w:hAnsi="Times New Roman"/>
          <w:color w:val="000000"/>
          <w:shd w:val="clear" w:color="auto" w:fill="FFFFFF"/>
          <w:lang w:val="nl-NL"/>
        </w:rPr>
        <w:t xml:space="preserve"> năm Ngày thành lập Công đoàn tỉnh</w:t>
      </w:r>
      <w:r w:rsidR="004D7A87">
        <w:rPr>
          <w:rFonts w:ascii="Times New Roman" w:hAnsi="Times New Roman"/>
          <w:color w:val="000000"/>
          <w:shd w:val="clear" w:color="auto" w:fill="FFFFFF"/>
          <w:lang w:val="nl-NL"/>
        </w:rPr>
        <w:t xml:space="preserve"> Cao Bằng (04/4/1947 – 04/4/2020</w:t>
      </w:r>
      <w:r w:rsidRPr="00A70134">
        <w:rPr>
          <w:rFonts w:ascii="Times New Roman" w:hAnsi="Times New Roman"/>
          <w:color w:val="000000"/>
          <w:shd w:val="clear" w:color="auto" w:fill="FFFFFF"/>
          <w:lang w:val="nl-NL"/>
        </w:rPr>
        <w:t>)!</w:t>
      </w:r>
    </w:p>
    <w:p w:rsidR="00307383" w:rsidRPr="002C4514" w:rsidRDefault="00307383" w:rsidP="00307383">
      <w:pPr>
        <w:spacing w:before="120"/>
        <w:ind w:firstLine="720"/>
        <w:jc w:val="both"/>
        <w:rPr>
          <w:rFonts w:ascii="Times New Roman" w:hAnsi="Times New Roman"/>
          <w:lang w:val="nl-NL"/>
        </w:rPr>
      </w:pPr>
      <w:r>
        <w:rPr>
          <w:rFonts w:ascii="Times New Roman" w:hAnsi="Times New Roman"/>
          <w:b/>
          <w:lang w:val="nl-NL"/>
        </w:rPr>
        <w:t>I</w:t>
      </w:r>
      <w:r w:rsidRPr="002C4514">
        <w:rPr>
          <w:rFonts w:ascii="Times New Roman" w:hAnsi="Times New Roman"/>
          <w:b/>
          <w:lang w:val="nl-NL"/>
        </w:rPr>
        <w:t>V. TỔ CHỨC THỰC HIỆN</w:t>
      </w:r>
    </w:p>
    <w:p w:rsidR="007841D9" w:rsidRDefault="00307383" w:rsidP="00307383">
      <w:pPr>
        <w:spacing w:before="120"/>
        <w:ind w:firstLine="720"/>
        <w:jc w:val="both"/>
        <w:rPr>
          <w:rFonts w:ascii="Times New Roman" w:hAnsi="Times New Roman"/>
          <w:b/>
          <w:lang w:val="nl-NL"/>
        </w:rPr>
      </w:pPr>
      <w:r w:rsidRPr="00962DA8">
        <w:rPr>
          <w:rFonts w:ascii="Times New Roman" w:hAnsi="Times New Roman"/>
          <w:b/>
          <w:lang w:val="nl-NL"/>
        </w:rPr>
        <w:t>1.</w:t>
      </w:r>
      <w:r w:rsidRPr="002C4514">
        <w:rPr>
          <w:rFonts w:ascii="Times New Roman" w:hAnsi="Times New Roman"/>
          <w:b/>
          <w:lang w:val="nl-NL"/>
        </w:rPr>
        <w:t xml:space="preserve"> </w:t>
      </w:r>
      <w:r>
        <w:rPr>
          <w:rFonts w:ascii="Times New Roman" w:hAnsi="Times New Roman"/>
          <w:b/>
          <w:lang w:val="nl-NL"/>
        </w:rPr>
        <w:t>Liên đoàn Lao động</w:t>
      </w:r>
      <w:r w:rsidRPr="002C4514">
        <w:rPr>
          <w:rFonts w:ascii="Times New Roman" w:hAnsi="Times New Roman"/>
          <w:b/>
          <w:lang w:val="nl-NL"/>
        </w:rPr>
        <w:t xml:space="preserve"> tỉnh</w:t>
      </w:r>
    </w:p>
    <w:p w:rsidR="00307383" w:rsidRPr="002C4514" w:rsidRDefault="002A58A2" w:rsidP="00307383">
      <w:pPr>
        <w:spacing w:before="120"/>
        <w:ind w:firstLine="720"/>
        <w:jc w:val="both"/>
        <w:rPr>
          <w:rFonts w:ascii="Times New Roman" w:hAnsi="Times New Roman"/>
          <w:lang w:val="nl-NL"/>
        </w:rPr>
      </w:pPr>
      <w:r>
        <w:rPr>
          <w:rFonts w:ascii="Times New Roman" w:hAnsi="Times New Roman"/>
          <w:lang w:val="nl-NL"/>
        </w:rPr>
        <w:t xml:space="preserve">- </w:t>
      </w:r>
      <w:r w:rsidR="007841D9">
        <w:rPr>
          <w:rFonts w:ascii="Times New Roman" w:hAnsi="Times New Roman"/>
          <w:lang w:val="nl-NL"/>
        </w:rPr>
        <w:t>T</w:t>
      </w:r>
      <w:r w:rsidR="00307383" w:rsidRPr="002C4514">
        <w:rPr>
          <w:rFonts w:ascii="Times New Roman" w:hAnsi="Times New Roman"/>
          <w:lang w:val="nl-NL"/>
        </w:rPr>
        <w:t>heo dõi, hướng dẫn, đôn đốc các cấp Công đoàn trong việc định hướng</w:t>
      </w:r>
      <w:r w:rsidR="00307383">
        <w:rPr>
          <w:rFonts w:ascii="Times New Roman" w:hAnsi="Times New Roman"/>
          <w:lang w:val="nl-NL"/>
        </w:rPr>
        <w:t xml:space="preserve"> công tác</w:t>
      </w:r>
      <w:r w:rsidR="00307383" w:rsidRPr="002C4514">
        <w:rPr>
          <w:rFonts w:ascii="Times New Roman" w:hAnsi="Times New Roman"/>
          <w:lang w:val="nl-NL"/>
        </w:rPr>
        <w:t xml:space="preserve"> tuyên truyền</w:t>
      </w:r>
      <w:r w:rsidR="00307383">
        <w:rPr>
          <w:rFonts w:ascii="Times New Roman" w:hAnsi="Times New Roman"/>
          <w:lang w:val="nl-NL"/>
        </w:rPr>
        <w:t>, giáo dục</w:t>
      </w:r>
      <w:r w:rsidR="00307383" w:rsidRPr="002C4514">
        <w:rPr>
          <w:rFonts w:ascii="Times New Roman" w:hAnsi="Times New Roman"/>
          <w:lang w:val="nl-NL"/>
        </w:rPr>
        <w:t>.</w:t>
      </w:r>
      <w:r w:rsidR="00307383" w:rsidRPr="002C4514">
        <w:rPr>
          <w:rFonts w:ascii="Times New Roman" w:hAnsi="Times New Roman"/>
          <w:bCs/>
          <w:i/>
          <w:lang w:val="nl-NL"/>
        </w:rPr>
        <w:t xml:space="preserve"> </w:t>
      </w:r>
      <w:r w:rsidR="007841D9">
        <w:rPr>
          <w:rFonts w:ascii="Times New Roman" w:hAnsi="Times New Roman"/>
          <w:bCs/>
          <w:lang w:val="nl-NL"/>
        </w:rPr>
        <w:t>P</w:t>
      </w:r>
      <w:r w:rsidR="00307383" w:rsidRPr="002C4514">
        <w:rPr>
          <w:rFonts w:ascii="Times New Roman" w:hAnsi="Times New Roman"/>
          <w:lang w:val="nl-NL"/>
        </w:rPr>
        <w:t xml:space="preserve">hối hợp với các đơn vị, các cơ quan thông tấn, báo chí, truyền hình xây dựng </w:t>
      </w:r>
      <w:r w:rsidR="00307383" w:rsidRPr="002C4514">
        <w:rPr>
          <w:rFonts w:ascii="Times New Roman" w:hAnsi="Times New Roman"/>
          <w:bCs/>
          <w:lang w:val="nl-NL"/>
        </w:rPr>
        <w:t xml:space="preserve">tin bài phản ánh các gương điển hình trong CNVCLĐ; </w:t>
      </w:r>
      <w:r w:rsidR="00307383" w:rsidRPr="002C4514">
        <w:rPr>
          <w:rFonts w:ascii="Times New Roman" w:hAnsi="Times New Roman"/>
          <w:lang w:val="nl-NL"/>
        </w:rPr>
        <w:t>Cấp phát tài liệu sinh hoạt do Ban Tuyên giáo Trung ương, Tỉnh ủy biên soạn, phát hành.</w:t>
      </w:r>
    </w:p>
    <w:p w:rsidR="00307383" w:rsidRPr="002C4514" w:rsidRDefault="002A58A2" w:rsidP="00307383">
      <w:pPr>
        <w:spacing w:before="120"/>
        <w:ind w:firstLine="720"/>
        <w:jc w:val="both"/>
        <w:rPr>
          <w:rFonts w:ascii="Times New Roman" w:hAnsi="Times New Roman"/>
          <w:lang w:val="nl-NL"/>
        </w:rPr>
      </w:pPr>
      <w:r>
        <w:rPr>
          <w:rFonts w:ascii="Times New Roman" w:hAnsi="Times New Roman"/>
          <w:lang w:val="nl-NL"/>
        </w:rPr>
        <w:t xml:space="preserve">- </w:t>
      </w:r>
      <w:r w:rsidR="00307383">
        <w:rPr>
          <w:rFonts w:ascii="Times New Roman" w:hAnsi="Times New Roman"/>
          <w:lang w:val="nl-NL"/>
        </w:rPr>
        <w:t xml:space="preserve">Phối hợp với </w:t>
      </w:r>
      <w:r w:rsidR="00307383" w:rsidRPr="002B39DD">
        <w:rPr>
          <w:rFonts w:ascii="Times New Roman" w:hAnsi="Times New Roman"/>
          <w:lang w:val="nl-NL"/>
        </w:rPr>
        <w:t>Văn phòng LĐLĐ tỉnh</w:t>
      </w:r>
      <w:r w:rsidR="00307383" w:rsidRPr="002C4514">
        <w:rPr>
          <w:rFonts w:ascii="Times New Roman" w:hAnsi="Times New Roman"/>
          <w:lang w:val="nl-NL"/>
        </w:rPr>
        <w:t xml:space="preserve"> căn cứ hướng dẫn chủ động tham mưu cho Ban Thường vụ về nội dung các câu khẩu hiệu và treo khẩu hiệu tuyên truyền tại cơ quan</w:t>
      </w:r>
      <w:r w:rsidR="00307383">
        <w:rPr>
          <w:rFonts w:ascii="Times New Roman" w:hAnsi="Times New Roman"/>
          <w:lang w:val="nl-NL"/>
        </w:rPr>
        <w:t xml:space="preserve"> LĐLĐ tỉnh nhân các ngày kỷ niệm</w:t>
      </w:r>
      <w:r w:rsidR="00307383" w:rsidRPr="002C4514">
        <w:rPr>
          <w:rFonts w:ascii="Times New Roman" w:hAnsi="Times New Roman"/>
          <w:lang w:val="nl-NL"/>
        </w:rPr>
        <w:t>.</w:t>
      </w:r>
    </w:p>
    <w:p w:rsidR="007841D9" w:rsidRDefault="00307383" w:rsidP="00307383">
      <w:pPr>
        <w:spacing w:before="120"/>
        <w:ind w:firstLine="720"/>
        <w:jc w:val="both"/>
        <w:rPr>
          <w:rFonts w:ascii="Times New Roman" w:hAnsi="Times New Roman"/>
          <w:lang w:val="nl-NL"/>
        </w:rPr>
      </w:pPr>
      <w:r w:rsidRPr="002C4514">
        <w:rPr>
          <w:rFonts w:ascii="Times New Roman" w:hAnsi="Times New Roman"/>
          <w:b/>
          <w:spacing w:val="-8"/>
          <w:lang w:val="nl-NL"/>
        </w:rPr>
        <w:t xml:space="preserve">2. </w:t>
      </w:r>
      <w:r w:rsidRPr="002C4514">
        <w:rPr>
          <w:rFonts w:ascii="Times New Roman" w:hAnsi="Times New Roman"/>
          <w:b/>
          <w:lang w:val="nl-NL"/>
        </w:rPr>
        <w:t>Các cấp Công đoàn</w:t>
      </w:r>
      <w:r w:rsidRPr="002C4514">
        <w:rPr>
          <w:rFonts w:ascii="Times New Roman" w:hAnsi="Times New Roman"/>
          <w:lang w:val="nl-NL"/>
        </w:rPr>
        <w:t xml:space="preserve"> </w:t>
      </w:r>
    </w:p>
    <w:p w:rsidR="00307383" w:rsidRDefault="00307383" w:rsidP="00307383">
      <w:pPr>
        <w:spacing w:before="120"/>
        <w:ind w:firstLine="720"/>
        <w:jc w:val="both"/>
        <w:rPr>
          <w:rFonts w:ascii="Times New Roman" w:hAnsi="Times New Roman"/>
          <w:lang w:val="nl-NL"/>
        </w:rPr>
      </w:pPr>
      <w:r>
        <w:rPr>
          <w:rFonts w:ascii="Times New Roman" w:hAnsi="Times New Roman"/>
          <w:lang w:val="nl-NL"/>
        </w:rPr>
        <w:t>C</w:t>
      </w:r>
      <w:r w:rsidRPr="002C4514">
        <w:rPr>
          <w:rFonts w:ascii="Times New Roman" w:hAnsi="Times New Roman"/>
          <w:lang w:val="nl-NL"/>
        </w:rPr>
        <w:t>ă</w:t>
      </w:r>
      <w:r>
        <w:rPr>
          <w:rFonts w:ascii="Times New Roman" w:hAnsi="Times New Roman"/>
          <w:lang w:val="nl-NL"/>
        </w:rPr>
        <w:t>n cứ hướng dẫn của</w:t>
      </w:r>
      <w:r w:rsidRPr="002C4514">
        <w:rPr>
          <w:rFonts w:ascii="Times New Roman" w:hAnsi="Times New Roman"/>
          <w:lang w:val="nl-NL"/>
        </w:rPr>
        <w:t xml:space="preserve"> LĐLĐ</w:t>
      </w:r>
      <w:r w:rsidR="007841D9">
        <w:rPr>
          <w:rFonts w:ascii="Times New Roman" w:hAnsi="Times New Roman"/>
          <w:lang w:val="nl-NL"/>
        </w:rPr>
        <w:t xml:space="preserve"> tỉnh</w:t>
      </w:r>
      <w:r w:rsidRPr="002C4514">
        <w:rPr>
          <w:rFonts w:ascii="Times New Roman" w:hAnsi="Times New Roman"/>
          <w:lang w:val="nl-NL"/>
        </w:rPr>
        <w:t xml:space="preserve"> chủ động xây dựng kế hoạch tuyên truyền, tham mưu với cấp uỷ, phối hợp với chính quyền, chuyên môn đồ</w:t>
      </w:r>
      <w:r>
        <w:rPr>
          <w:rFonts w:ascii="Times New Roman" w:hAnsi="Times New Roman"/>
          <w:lang w:val="nl-NL"/>
        </w:rPr>
        <w:t>ng cấp, tổ chức tuyên truyền trong đoàn viên,</w:t>
      </w:r>
      <w:r w:rsidRPr="002C4514">
        <w:rPr>
          <w:rFonts w:ascii="Times New Roman" w:hAnsi="Times New Roman"/>
          <w:lang w:val="nl-NL"/>
        </w:rPr>
        <w:t xml:space="preserve"> CNVCLĐ; định kỳ hàng tháng, quý, năm báo cáo kết quả về LĐLĐ tỉnh (qua Ban </w:t>
      </w:r>
      <w:r>
        <w:rPr>
          <w:rFonts w:ascii="Times New Roman" w:hAnsi="Times New Roman"/>
          <w:lang w:val="nl-NL"/>
        </w:rPr>
        <w:t xml:space="preserve">Tổ chức - </w:t>
      </w:r>
      <w:r w:rsidRPr="002C4514">
        <w:rPr>
          <w:rFonts w:ascii="Times New Roman" w:hAnsi="Times New Roman"/>
          <w:lang w:val="nl-NL"/>
        </w:rPr>
        <w:t>Tuyên giáo - Nữ công) để tổng hợp.</w:t>
      </w:r>
    </w:p>
    <w:p w:rsidR="00307383" w:rsidRDefault="00307383" w:rsidP="00307383">
      <w:pPr>
        <w:spacing w:before="120" w:after="120"/>
        <w:ind w:firstLine="539"/>
        <w:jc w:val="both"/>
        <w:rPr>
          <w:rFonts w:ascii="Times New Roman" w:hAnsi="Times New Roman"/>
          <w:iCs/>
          <w:lang w:val="nb-NO"/>
        </w:rPr>
      </w:pPr>
      <w:r>
        <w:rPr>
          <w:rFonts w:ascii="Times New Roman" w:hAnsi="Times New Roman"/>
          <w:iCs/>
          <w:lang w:val="nb-NO"/>
        </w:rPr>
        <w:lastRenderedPageBreak/>
        <w:t>Trên đây là hướng dẫn</w:t>
      </w:r>
      <w:r w:rsidRPr="00A71E0E">
        <w:rPr>
          <w:rFonts w:ascii="Times New Roman" w:hAnsi="Times New Roman"/>
          <w:iCs/>
          <w:lang w:val="nb-NO"/>
        </w:rPr>
        <w:t xml:space="preserve"> cô</w:t>
      </w:r>
      <w:r w:rsidR="007841D9">
        <w:rPr>
          <w:rFonts w:ascii="Times New Roman" w:hAnsi="Times New Roman"/>
          <w:iCs/>
          <w:lang w:val="nb-NO"/>
        </w:rPr>
        <w:t>ng tác T</w:t>
      </w:r>
      <w:r>
        <w:rPr>
          <w:rFonts w:ascii="Times New Roman" w:hAnsi="Times New Roman"/>
          <w:iCs/>
          <w:lang w:val="nb-NO"/>
        </w:rPr>
        <w:t>uyên giáo</w:t>
      </w:r>
      <w:r w:rsidRPr="00A71E0E">
        <w:rPr>
          <w:rFonts w:ascii="Times New Roman" w:hAnsi="Times New Roman"/>
          <w:iCs/>
          <w:lang w:val="nb-NO"/>
        </w:rPr>
        <w:t xml:space="preserve"> </w:t>
      </w:r>
      <w:r>
        <w:rPr>
          <w:rFonts w:ascii="Times New Roman" w:hAnsi="Times New Roman"/>
          <w:iCs/>
          <w:lang w:val="nb-NO"/>
        </w:rPr>
        <w:t>Công đ</w:t>
      </w:r>
      <w:r w:rsidR="007841D9">
        <w:rPr>
          <w:rFonts w:ascii="Times New Roman" w:hAnsi="Times New Roman"/>
          <w:iCs/>
          <w:lang w:val="nb-NO"/>
        </w:rPr>
        <w:t>oàn năm 2020</w:t>
      </w:r>
      <w:r>
        <w:rPr>
          <w:rFonts w:ascii="Times New Roman" w:hAnsi="Times New Roman"/>
          <w:iCs/>
          <w:lang w:val="nb-NO"/>
        </w:rPr>
        <w:t>.</w:t>
      </w:r>
      <w:r w:rsidRPr="00A71E0E">
        <w:rPr>
          <w:rFonts w:ascii="Times New Roman" w:hAnsi="Times New Roman"/>
          <w:iCs/>
          <w:lang w:val="nb-NO"/>
        </w:rPr>
        <w:t xml:space="preserve"> </w:t>
      </w:r>
      <w:r w:rsidR="00F42307">
        <w:rPr>
          <w:rFonts w:ascii="Times New Roman" w:hAnsi="Times New Roman"/>
          <w:iCs/>
          <w:lang w:val="nb-NO"/>
        </w:rPr>
        <w:t>LĐLĐ</w:t>
      </w:r>
      <w:r>
        <w:rPr>
          <w:rFonts w:ascii="Times New Roman" w:hAnsi="Times New Roman"/>
          <w:iCs/>
          <w:lang w:val="nb-NO"/>
        </w:rPr>
        <w:t xml:space="preserve"> tỉnh</w:t>
      </w:r>
      <w:r w:rsidRPr="00A71E0E">
        <w:rPr>
          <w:rFonts w:ascii="Times New Roman" w:hAnsi="Times New Roman"/>
          <w:iCs/>
          <w:lang w:val="nb-NO"/>
        </w:rPr>
        <w:t xml:space="preserve"> đề nghị </w:t>
      </w:r>
      <w:r>
        <w:rPr>
          <w:rFonts w:ascii="Times New Roman" w:hAnsi="Times New Roman"/>
          <w:iCs/>
          <w:lang w:val="nb-NO"/>
        </w:rPr>
        <w:t xml:space="preserve">các cấp công đoàn cụ thể hóa phù hợp với điều kiện thực tiễn của đơn vị, ngành, địa phương để triển khai đạt hiệu quả. </w:t>
      </w:r>
    </w:p>
    <w:p w:rsidR="00307383" w:rsidRPr="002C4514" w:rsidRDefault="00307383" w:rsidP="00307383">
      <w:pPr>
        <w:spacing w:before="120"/>
        <w:jc w:val="both"/>
        <w:rPr>
          <w:rFonts w:ascii="Times New Roman" w:hAnsi="Times New Roman"/>
          <w:lang w:val="nl-NL"/>
        </w:rPr>
      </w:pPr>
    </w:p>
    <w:tbl>
      <w:tblPr>
        <w:tblW w:w="0" w:type="auto"/>
        <w:tblLook w:val="01E0" w:firstRow="1" w:lastRow="1" w:firstColumn="1" w:lastColumn="1" w:noHBand="0" w:noVBand="0"/>
      </w:tblPr>
      <w:tblGrid>
        <w:gridCol w:w="4757"/>
        <w:gridCol w:w="4761"/>
      </w:tblGrid>
      <w:tr w:rsidR="00307383" w:rsidRPr="002C4514" w:rsidTr="0045222A">
        <w:tc>
          <w:tcPr>
            <w:tcW w:w="4804" w:type="dxa"/>
          </w:tcPr>
          <w:p w:rsidR="00307383" w:rsidRPr="002C4514" w:rsidRDefault="00307383" w:rsidP="0045222A">
            <w:pPr>
              <w:jc w:val="both"/>
              <w:rPr>
                <w:rFonts w:ascii="Times New Roman" w:hAnsi="Times New Roman"/>
                <w:b/>
                <w:bCs/>
                <w:i/>
                <w:sz w:val="24"/>
                <w:lang w:val="nl-NL"/>
              </w:rPr>
            </w:pPr>
          </w:p>
          <w:p w:rsidR="00307383" w:rsidRPr="002C4514" w:rsidRDefault="00307383" w:rsidP="0045222A">
            <w:pPr>
              <w:jc w:val="both"/>
              <w:rPr>
                <w:rFonts w:ascii="Times New Roman" w:hAnsi="Times New Roman"/>
                <w:b/>
                <w:bCs/>
                <w:i/>
                <w:sz w:val="24"/>
                <w:lang w:val="nl-NL"/>
              </w:rPr>
            </w:pPr>
            <w:r>
              <w:rPr>
                <w:rFonts w:ascii="Times New Roman" w:hAnsi="Times New Roman"/>
                <w:b/>
                <w:bCs/>
                <w:i/>
                <w:noProof/>
                <w:sz w:val="24"/>
              </w:rPr>
              <mc:AlternateContent>
                <mc:Choice Requires="wps">
                  <w:drawing>
                    <wp:anchor distT="0" distB="0" distL="114300" distR="114300" simplePos="0" relativeHeight="251658240" behindDoc="0" locked="0" layoutInCell="1" allowOverlap="1">
                      <wp:simplePos x="0" y="0"/>
                      <wp:positionH relativeFrom="column">
                        <wp:posOffset>1491615</wp:posOffset>
                      </wp:positionH>
                      <wp:positionV relativeFrom="paragraph">
                        <wp:posOffset>132080</wp:posOffset>
                      </wp:positionV>
                      <wp:extent cx="119380" cy="469900"/>
                      <wp:effectExtent l="13970" t="1143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469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5pt,10.4pt" to="126.8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7IgIAADo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"/>
                  </w:pict>
                </mc:Fallback>
              </mc:AlternateContent>
            </w:r>
            <w:r w:rsidRPr="002C4514">
              <w:rPr>
                <w:rFonts w:ascii="Times New Roman" w:hAnsi="Times New Roman"/>
                <w:b/>
                <w:bCs/>
                <w:i/>
                <w:sz w:val="24"/>
                <w:lang w:val="nl-NL"/>
              </w:rPr>
              <w:t>Nơi nhận:</w:t>
            </w:r>
          </w:p>
          <w:p w:rsidR="00307383" w:rsidRPr="002C4514" w:rsidRDefault="00307383" w:rsidP="0045222A">
            <w:pPr>
              <w:rPr>
                <w:rFonts w:ascii="Times New Roman" w:hAnsi="Times New Roman"/>
                <w:bCs/>
                <w:sz w:val="22"/>
                <w:lang w:val="nl-NL"/>
              </w:rPr>
            </w:pPr>
            <w:r w:rsidRPr="002C4514">
              <w:rPr>
                <w:rFonts w:ascii="Times New Roman" w:hAnsi="Times New Roman"/>
                <w:bCs/>
                <w:sz w:val="22"/>
                <w:lang w:val="nl-NL"/>
              </w:rPr>
              <w:t xml:space="preserve">- Ban Tuyên giáo TLĐ;             </w:t>
            </w:r>
          </w:p>
          <w:p w:rsidR="00307383" w:rsidRDefault="00307383" w:rsidP="0045222A">
            <w:pPr>
              <w:rPr>
                <w:rFonts w:ascii="Times New Roman" w:hAnsi="Times New Roman"/>
                <w:bCs/>
                <w:sz w:val="22"/>
                <w:lang w:val="nl-NL"/>
              </w:rPr>
            </w:pPr>
            <w:r w:rsidRPr="002C4514">
              <w:rPr>
                <w:rFonts w:ascii="Times New Roman" w:hAnsi="Times New Roman"/>
                <w:bCs/>
                <w:sz w:val="22"/>
                <w:lang w:val="nl-NL"/>
              </w:rPr>
              <w:t>- Ban Tuyên giáo Tỉnh ủy;</w:t>
            </w:r>
            <w:r>
              <w:rPr>
                <w:rFonts w:ascii="Times New Roman" w:hAnsi="Times New Roman"/>
                <w:bCs/>
                <w:sz w:val="22"/>
                <w:lang w:val="nl-NL"/>
              </w:rPr>
              <w:t xml:space="preserve">   </w:t>
            </w:r>
            <w:r w:rsidRPr="002C4514">
              <w:rPr>
                <w:rFonts w:ascii="Times New Roman" w:hAnsi="Times New Roman"/>
                <w:bCs/>
                <w:sz w:val="22"/>
                <w:lang w:val="nl-NL"/>
              </w:rPr>
              <w:t xml:space="preserve"> (B/c)</w:t>
            </w:r>
          </w:p>
          <w:p w:rsidR="00307383" w:rsidRPr="0086228E" w:rsidRDefault="00307383" w:rsidP="0045222A">
            <w:pPr>
              <w:jc w:val="both"/>
              <w:rPr>
                <w:rFonts w:ascii="Times New Roman" w:hAnsi="Times New Roman"/>
                <w:sz w:val="22"/>
                <w:szCs w:val="22"/>
                <w:lang w:val="nl-NL"/>
              </w:rPr>
            </w:pPr>
            <w:r w:rsidRPr="0086228E">
              <w:rPr>
                <w:rFonts w:ascii="Times New Roman" w:hAnsi="Times New Roman"/>
                <w:sz w:val="22"/>
                <w:szCs w:val="22"/>
                <w:lang w:val="nl-NL"/>
              </w:rPr>
              <w:t>- Ban Dân vận Tỉnh uỷ;</w:t>
            </w:r>
          </w:p>
          <w:p w:rsidR="00307383" w:rsidRPr="00072288" w:rsidRDefault="00307383" w:rsidP="0045222A">
            <w:pPr>
              <w:jc w:val="both"/>
              <w:rPr>
                <w:rFonts w:ascii="Times New Roman" w:hAnsi="Times New Roman"/>
                <w:sz w:val="22"/>
                <w:szCs w:val="22"/>
                <w:lang w:val="nl-NL"/>
              </w:rPr>
            </w:pPr>
            <w:r>
              <w:rPr>
                <w:rFonts w:ascii="Times New Roman" w:hAnsi="Times New Roman"/>
                <w:sz w:val="22"/>
                <w:szCs w:val="22"/>
                <w:lang w:val="nl-NL"/>
              </w:rPr>
              <w:t>- Uỷ ban MTTQ tỉnh;</w:t>
            </w:r>
          </w:p>
          <w:p w:rsidR="00307383" w:rsidRPr="002C4514" w:rsidRDefault="00307383" w:rsidP="0045222A">
            <w:pPr>
              <w:jc w:val="both"/>
              <w:rPr>
                <w:rFonts w:ascii="Times New Roman" w:hAnsi="Times New Roman"/>
                <w:bCs/>
                <w:sz w:val="22"/>
                <w:lang w:val="nl-NL"/>
              </w:rPr>
            </w:pPr>
            <w:r w:rsidRPr="002C4514">
              <w:rPr>
                <w:rFonts w:ascii="Times New Roman" w:hAnsi="Times New Roman"/>
                <w:bCs/>
                <w:sz w:val="22"/>
                <w:lang w:val="nl-NL"/>
              </w:rPr>
              <w:t>- Lãnh đạo LĐLĐ tỉnh (để chỉ đạo);</w:t>
            </w:r>
          </w:p>
          <w:p w:rsidR="00307383" w:rsidRPr="002C4514" w:rsidRDefault="00307383" w:rsidP="0045222A">
            <w:pPr>
              <w:rPr>
                <w:rFonts w:ascii="Times New Roman" w:hAnsi="Times New Roman"/>
                <w:spacing w:val="2"/>
                <w:sz w:val="22"/>
                <w:szCs w:val="22"/>
                <w:lang w:val="nl-NL"/>
              </w:rPr>
            </w:pPr>
            <w:r>
              <w:rPr>
                <w:rFonts w:ascii="Times New Roman" w:hAnsi="Times New Roman"/>
                <w:b/>
                <w:bCs/>
                <w:i/>
                <w:noProof/>
                <w:sz w:val="24"/>
              </w:rPr>
              <mc:AlternateContent>
                <mc:Choice Requires="wps">
                  <w:drawing>
                    <wp:anchor distT="0" distB="0" distL="114300" distR="114300" simplePos="0" relativeHeight="251659264" behindDoc="0" locked="0" layoutInCell="1" allowOverlap="1">
                      <wp:simplePos x="0" y="0"/>
                      <wp:positionH relativeFrom="column">
                        <wp:posOffset>2197100</wp:posOffset>
                      </wp:positionH>
                      <wp:positionV relativeFrom="paragraph">
                        <wp:posOffset>80010</wp:posOffset>
                      </wp:positionV>
                      <wp:extent cx="128270" cy="553085"/>
                      <wp:effectExtent l="5080" t="1397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553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6.3pt" to="183.1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"/>
                  </w:pict>
                </mc:Fallback>
              </mc:AlternateContent>
            </w:r>
            <w:r w:rsidRPr="002C4514">
              <w:rPr>
                <w:rFonts w:ascii="Times New Roman" w:hAnsi="Times New Roman"/>
                <w:spacing w:val="2"/>
                <w:sz w:val="22"/>
                <w:szCs w:val="22"/>
                <w:lang w:val="nl-NL"/>
              </w:rPr>
              <w:t xml:space="preserve">- Văn phòng LĐLĐ tỉnh; </w:t>
            </w:r>
          </w:p>
          <w:p w:rsidR="00307383" w:rsidRPr="002C4514" w:rsidRDefault="00307383" w:rsidP="0045222A">
            <w:pPr>
              <w:rPr>
                <w:rFonts w:ascii="Times New Roman" w:hAnsi="Times New Roman"/>
                <w:spacing w:val="2"/>
                <w:sz w:val="22"/>
                <w:szCs w:val="22"/>
                <w:lang w:val="nl-NL"/>
              </w:rPr>
            </w:pPr>
            <w:r w:rsidRPr="002C4514">
              <w:rPr>
                <w:rFonts w:ascii="Times New Roman" w:hAnsi="Times New Roman"/>
                <w:spacing w:val="2"/>
                <w:sz w:val="22"/>
                <w:szCs w:val="22"/>
                <w:lang w:val="nl-NL"/>
              </w:rPr>
              <w:t xml:space="preserve">- LĐLĐ các huyện, TP, CĐ ngành,  </w:t>
            </w:r>
            <w:r>
              <w:rPr>
                <w:rFonts w:ascii="Times New Roman" w:hAnsi="Times New Roman"/>
                <w:spacing w:val="2"/>
                <w:sz w:val="22"/>
                <w:szCs w:val="22"/>
                <w:lang w:val="nl-NL"/>
              </w:rPr>
              <w:t xml:space="preserve">  </w:t>
            </w:r>
            <w:r w:rsidRPr="002C4514">
              <w:rPr>
                <w:rFonts w:ascii="Times New Roman" w:hAnsi="Times New Roman"/>
                <w:spacing w:val="2"/>
                <w:sz w:val="22"/>
                <w:szCs w:val="22"/>
                <w:lang w:val="nl-NL"/>
              </w:rPr>
              <w:t xml:space="preserve">    (T/hiện)</w:t>
            </w:r>
          </w:p>
          <w:p w:rsidR="00307383" w:rsidRDefault="00307383" w:rsidP="0045222A">
            <w:pPr>
              <w:jc w:val="both"/>
              <w:rPr>
                <w:rFonts w:ascii="Times New Roman" w:hAnsi="Times New Roman"/>
                <w:sz w:val="22"/>
                <w:szCs w:val="22"/>
                <w:lang w:val="nl-NL"/>
              </w:rPr>
            </w:pPr>
            <w:r w:rsidRPr="002C4514">
              <w:rPr>
                <w:rFonts w:ascii="Times New Roman" w:hAnsi="Times New Roman"/>
                <w:spacing w:val="2"/>
                <w:sz w:val="22"/>
                <w:szCs w:val="22"/>
                <w:lang w:val="nl-NL"/>
              </w:rPr>
              <w:t xml:space="preserve">  CĐ Viên chức, CĐCS trực thuộc</w:t>
            </w:r>
            <w:r>
              <w:rPr>
                <w:rFonts w:ascii="Times New Roman" w:hAnsi="Times New Roman"/>
                <w:spacing w:val="2"/>
                <w:sz w:val="22"/>
                <w:szCs w:val="22"/>
                <w:lang w:val="nl-NL"/>
              </w:rPr>
              <w:t>,</w:t>
            </w:r>
            <w:r>
              <w:rPr>
                <w:rFonts w:ascii="Times New Roman" w:hAnsi="Times New Roman"/>
                <w:sz w:val="22"/>
                <w:szCs w:val="22"/>
                <w:lang w:val="nl-NL"/>
              </w:rPr>
              <w:t xml:space="preserve"> </w:t>
            </w:r>
          </w:p>
          <w:p w:rsidR="00307383" w:rsidRPr="00072288" w:rsidRDefault="00307383" w:rsidP="0045222A">
            <w:pPr>
              <w:jc w:val="both"/>
              <w:rPr>
                <w:rFonts w:ascii="Times New Roman" w:hAnsi="Times New Roman"/>
                <w:sz w:val="22"/>
                <w:szCs w:val="22"/>
                <w:lang w:val="nl-NL"/>
              </w:rPr>
            </w:pPr>
            <w:r>
              <w:rPr>
                <w:rFonts w:ascii="Times New Roman" w:hAnsi="Times New Roman"/>
                <w:sz w:val="22"/>
                <w:szCs w:val="22"/>
                <w:lang w:val="nl-NL"/>
              </w:rPr>
              <w:t xml:space="preserve">  </w:t>
            </w:r>
            <w:r w:rsidRPr="0086228E">
              <w:rPr>
                <w:rFonts w:ascii="Times New Roman" w:hAnsi="Times New Roman"/>
                <w:sz w:val="22"/>
                <w:szCs w:val="22"/>
                <w:lang w:val="nl-NL"/>
              </w:rPr>
              <w:t>CĐ Trung ương đóng tại địa phương;</w:t>
            </w:r>
            <w:r w:rsidRPr="002C4514">
              <w:rPr>
                <w:rFonts w:ascii="Times New Roman" w:hAnsi="Times New Roman"/>
                <w:spacing w:val="2"/>
                <w:sz w:val="22"/>
                <w:szCs w:val="22"/>
                <w:lang w:val="nl-NL"/>
              </w:rPr>
              <w:tab/>
              <w:t xml:space="preserve"> </w:t>
            </w:r>
          </w:p>
          <w:p w:rsidR="00307383" w:rsidRPr="0086228E" w:rsidRDefault="00307383" w:rsidP="0045222A">
            <w:pPr>
              <w:jc w:val="both"/>
              <w:rPr>
                <w:rFonts w:ascii="Times New Roman" w:hAnsi="Times New Roman"/>
                <w:sz w:val="24"/>
                <w:szCs w:val="24"/>
                <w:lang w:val="nl-NL"/>
              </w:rPr>
            </w:pPr>
            <w:r w:rsidRPr="0086228E">
              <w:rPr>
                <w:rFonts w:ascii="Times New Roman" w:hAnsi="Times New Roman"/>
                <w:sz w:val="22"/>
                <w:szCs w:val="22"/>
                <w:lang w:val="nl-NL"/>
              </w:rPr>
              <w:t xml:space="preserve">- Lưu: </w:t>
            </w:r>
            <w:r w:rsidR="007841D9" w:rsidRPr="0086228E">
              <w:rPr>
                <w:rFonts w:ascii="Times New Roman" w:hAnsi="Times New Roman"/>
                <w:sz w:val="22"/>
                <w:szCs w:val="22"/>
                <w:lang w:val="nl-NL"/>
              </w:rPr>
              <w:t>VT</w:t>
            </w:r>
            <w:r w:rsidR="007841D9">
              <w:rPr>
                <w:rFonts w:ascii="Times New Roman" w:hAnsi="Times New Roman"/>
                <w:sz w:val="22"/>
                <w:szCs w:val="22"/>
                <w:lang w:val="nl-NL"/>
              </w:rPr>
              <w:t>,</w:t>
            </w:r>
            <w:r w:rsidR="007841D9" w:rsidRPr="0086228E">
              <w:rPr>
                <w:rFonts w:ascii="Times New Roman" w:hAnsi="Times New Roman"/>
                <w:sz w:val="22"/>
                <w:szCs w:val="22"/>
                <w:lang w:val="nl-NL"/>
              </w:rPr>
              <w:t xml:space="preserve"> </w:t>
            </w:r>
            <w:r w:rsidRPr="0086228E">
              <w:rPr>
                <w:rFonts w:ascii="Times New Roman" w:hAnsi="Times New Roman"/>
                <w:sz w:val="22"/>
                <w:szCs w:val="22"/>
                <w:lang w:val="nl-NL"/>
              </w:rPr>
              <w:t xml:space="preserve">Ban </w:t>
            </w:r>
            <w:r>
              <w:rPr>
                <w:rFonts w:ascii="Times New Roman" w:hAnsi="Times New Roman"/>
                <w:sz w:val="22"/>
                <w:szCs w:val="22"/>
                <w:lang w:val="nl-NL"/>
              </w:rPr>
              <w:t>T</w:t>
            </w:r>
            <w:r w:rsidR="007841D9">
              <w:rPr>
                <w:rFonts w:ascii="Times New Roman" w:hAnsi="Times New Roman"/>
                <w:sz w:val="22"/>
                <w:szCs w:val="22"/>
                <w:lang w:val="nl-NL"/>
              </w:rPr>
              <w:t xml:space="preserve">CTGNC </w:t>
            </w:r>
            <w:r>
              <w:rPr>
                <w:rFonts w:ascii="Times New Roman" w:hAnsi="Times New Roman"/>
                <w:sz w:val="22"/>
                <w:szCs w:val="22"/>
                <w:lang w:val="nl-NL"/>
              </w:rPr>
              <w:t>(Dg)</w:t>
            </w:r>
            <w:r w:rsidRPr="0086228E">
              <w:rPr>
                <w:rFonts w:ascii="Times New Roman" w:hAnsi="Times New Roman"/>
                <w:sz w:val="22"/>
                <w:szCs w:val="22"/>
                <w:lang w:val="nl-NL"/>
              </w:rPr>
              <w:t xml:space="preserve">.                                                                             </w:t>
            </w:r>
          </w:p>
          <w:p w:rsidR="00307383" w:rsidRPr="002C4514" w:rsidRDefault="00307383" w:rsidP="0045222A">
            <w:pPr>
              <w:jc w:val="both"/>
              <w:rPr>
                <w:rFonts w:ascii="Times New Roman" w:hAnsi="Times New Roman"/>
                <w:bCs/>
                <w:sz w:val="22"/>
                <w:lang w:val="nl-NL"/>
              </w:rPr>
            </w:pPr>
          </w:p>
        </w:tc>
        <w:tc>
          <w:tcPr>
            <w:tcW w:w="4804" w:type="dxa"/>
          </w:tcPr>
          <w:p w:rsidR="00307383" w:rsidRPr="002C4514" w:rsidRDefault="00307383" w:rsidP="0045222A">
            <w:pPr>
              <w:jc w:val="center"/>
              <w:rPr>
                <w:rFonts w:ascii="Times New Roman" w:hAnsi="Times New Roman"/>
                <w:b/>
                <w:bCs/>
                <w:lang w:val="nl-NL"/>
              </w:rPr>
            </w:pPr>
            <w:r w:rsidRPr="002C4514">
              <w:rPr>
                <w:rFonts w:ascii="Times New Roman" w:hAnsi="Times New Roman"/>
                <w:b/>
                <w:bCs/>
                <w:lang w:val="nl-NL"/>
              </w:rPr>
              <w:t>TM. BAN THƯỜNG VỤ</w:t>
            </w:r>
          </w:p>
          <w:p w:rsidR="00307383" w:rsidRPr="002C4514" w:rsidRDefault="00307383" w:rsidP="0045222A">
            <w:pPr>
              <w:jc w:val="center"/>
              <w:rPr>
                <w:rFonts w:ascii="Times New Roman" w:hAnsi="Times New Roman"/>
                <w:b/>
                <w:bCs/>
                <w:lang w:val="nl-NL"/>
              </w:rPr>
            </w:pPr>
            <w:r w:rsidRPr="002C4514">
              <w:rPr>
                <w:rFonts w:ascii="Times New Roman" w:hAnsi="Times New Roman"/>
                <w:b/>
                <w:bCs/>
                <w:lang w:val="nl-NL"/>
              </w:rPr>
              <w:t xml:space="preserve"> PHÓ CHỦ TỊCH</w:t>
            </w:r>
          </w:p>
          <w:p w:rsidR="00307383" w:rsidRPr="002C4514" w:rsidRDefault="00307383" w:rsidP="0045222A">
            <w:pPr>
              <w:jc w:val="center"/>
              <w:rPr>
                <w:rFonts w:ascii="Times New Roman" w:hAnsi="Times New Roman"/>
                <w:bCs/>
                <w:lang w:val="nl-NL"/>
              </w:rPr>
            </w:pPr>
          </w:p>
          <w:p w:rsidR="00307383" w:rsidRPr="002C4514" w:rsidRDefault="00307383" w:rsidP="0045222A">
            <w:pPr>
              <w:jc w:val="center"/>
              <w:rPr>
                <w:rFonts w:ascii="Times New Roman" w:hAnsi="Times New Roman"/>
                <w:b/>
                <w:bCs/>
                <w:lang w:val="nl-NL"/>
              </w:rPr>
            </w:pPr>
          </w:p>
          <w:p w:rsidR="00307383" w:rsidRDefault="00557A8F" w:rsidP="0045222A">
            <w:pPr>
              <w:jc w:val="center"/>
              <w:rPr>
                <w:rFonts w:ascii="Times New Roman" w:hAnsi="Times New Roman"/>
                <w:bCs/>
                <w:lang w:val="nl-NL"/>
              </w:rPr>
            </w:pPr>
            <w:r>
              <w:rPr>
                <w:rFonts w:ascii="Times New Roman" w:hAnsi="Times New Roman"/>
                <w:bCs/>
                <w:lang w:val="nl-NL"/>
              </w:rPr>
              <w:t>(Đã ký)</w:t>
            </w:r>
            <w:bookmarkStart w:id="0" w:name="_GoBack"/>
            <w:bookmarkEnd w:id="0"/>
          </w:p>
          <w:p w:rsidR="00307383" w:rsidRPr="002C4514" w:rsidRDefault="00307383" w:rsidP="0045222A">
            <w:pPr>
              <w:rPr>
                <w:rFonts w:ascii="Times New Roman" w:hAnsi="Times New Roman"/>
                <w:b/>
                <w:bCs/>
                <w:lang w:val="nl-NL"/>
              </w:rPr>
            </w:pPr>
          </w:p>
          <w:p w:rsidR="00307383" w:rsidRPr="002C4514" w:rsidRDefault="00307383" w:rsidP="0045222A">
            <w:pPr>
              <w:jc w:val="center"/>
              <w:rPr>
                <w:rFonts w:ascii="Times New Roman" w:hAnsi="Times New Roman"/>
                <w:b/>
                <w:bCs/>
                <w:lang w:val="nl-NL"/>
              </w:rPr>
            </w:pPr>
          </w:p>
          <w:p w:rsidR="00307383" w:rsidRPr="002C4514" w:rsidRDefault="00307383" w:rsidP="0045222A">
            <w:pPr>
              <w:jc w:val="center"/>
              <w:rPr>
                <w:rFonts w:ascii="Times New Roman" w:hAnsi="Times New Roman"/>
                <w:bCs/>
                <w:lang w:val="nl-NL"/>
              </w:rPr>
            </w:pPr>
            <w:r>
              <w:rPr>
                <w:rFonts w:ascii="Times New Roman" w:hAnsi="Times New Roman"/>
                <w:b/>
                <w:bCs/>
                <w:lang w:val="nl-NL"/>
              </w:rPr>
              <w:t xml:space="preserve"> </w:t>
            </w:r>
            <w:r w:rsidRPr="002C4514">
              <w:rPr>
                <w:rFonts w:ascii="Times New Roman" w:hAnsi="Times New Roman"/>
                <w:b/>
                <w:bCs/>
                <w:lang w:val="nl-NL"/>
              </w:rPr>
              <w:t>Trần Công Huân</w:t>
            </w:r>
          </w:p>
        </w:tc>
      </w:tr>
    </w:tbl>
    <w:p w:rsidR="00307383" w:rsidRPr="00FF14D6" w:rsidRDefault="00307383" w:rsidP="00307383">
      <w:pPr>
        <w:spacing w:before="120"/>
        <w:ind w:firstLine="573"/>
        <w:jc w:val="both"/>
        <w:rPr>
          <w:rFonts w:ascii="Times New Roman" w:hAnsi="Times New Roman"/>
          <w:color w:val="000000"/>
          <w:shd w:val="clear" w:color="auto" w:fill="FFFFFF"/>
          <w:lang w:val="nl-NL"/>
        </w:rPr>
      </w:pPr>
    </w:p>
    <w:p w:rsidR="00307383" w:rsidRPr="003A668C" w:rsidRDefault="00307383" w:rsidP="00307383">
      <w:pPr>
        <w:spacing w:before="80" w:after="80" w:line="276" w:lineRule="auto"/>
        <w:ind w:firstLine="540"/>
        <w:jc w:val="both"/>
        <w:rPr>
          <w:rFonts w:ascii="Times New Roman" w:hAnsi="Times New Roman"/>
          <w:iCs/>
          <w:sz w:val="16"/>
          <w:lang w:val="nb-NO"/>
        </w:rPr>
      </w:pPr>
    </w:p>
    <w:p w:rsidR="00307383" w:rsidRPr="0086228E" w:rsidRDefault="00307383" w:rsidP="00307383">
      <w:pPr>
        <w:jc w:val="both"/>
        <w:rPr>
          <w:rFonts w:ascii="Times New Roman" w:hAnsi="Times New Roman"/>
          <w:lang w:val="nl-NL"/>
        </w:rPr>
      </w:pPr>
    </w:p>
    <w:p w:rsidR="00307383" w:rsidRPr="0086228E" w:rsidRDefault="00307383" w:rsidP="00307383">
      <w:pPr>
        <w:rPr>
          <w:rFonts w:ascii="Times New Roman" w:hAnsi="Times New Roman"/>
          <w:b/>
          <w:lang w:val="nl-NL"/>
        </w:rPr>
      </w:pPr>
      <w:r w:rsidRPr="0086228E">
        <w:rPr>
          <w:rFonts w:ascii="Times New Roman" w:hAnsi="Times New Roman"/>
          <w:b/>
          <w:lang w:val="nl-NL"/>
        </w:rPr>
        <w:t xml:space="preserve">                                                                               </w:t>
      </w:r>
    </w:p>
    <w:p w:rsidR="00307383" w:rsidRPr="0086228E" w:rsidRDefault="00307383" w:rsidP="00307383">
      <w:pPr>
        <w:jc w:val="both"/>
        <w:rPr>
          <w:rFonts w:ascii="Times New Roman" w:hAnsi="Times New Roman"/>
          <w:lang w:val="nl-NL"/>
        </w:rPr>
      </w:pPr>
      <w:r w:rsidRPr="0086228E">
        <w:rPr>
          <w:rFonts w:ascii="Times New Roman" w:hAnsi="Times New Roman"/>
          <w:b/>
          <w:i/>
          <w:sz w:val="24"/>
          <w:szCs w:val="24"/>
          <w:lang w:val="nl-NL"/>
        </w:rPr>
        <w:t xml:space="preserve">                                                                   </w:t>
      </w:r>
      <w:r>
        <w:rPr>
          <w:rFonts w:ascii="Times New Roman" w:hAnsi="Times New Roman"/>
          <w:b/>
          <w:i/>
          <w:sz w:val="24"/>
          <w:szCs w:val="24"/>
          <w:lang w:val="nl-NL"/>
        </w:rPr>
        <w:t xml:space="preserve">   </w:t>
      </w:r>
      <w:r w:rsidRPr="0086228E">
        <w:rPr>
          <w:rFonts w:ascii="Times New Roman" w:hAnsi="Times New Roman"/>
          <w:b/>
          <w:i/>
          <w:sz w:val="24"/>
          <w:szCs w:val="24"/>
          <w:lang w:val="nl-NL"/>
        </w:rPr>
        <w:t xml:space="preserve">        </w:t>
      </w:r>
    </w:p>
    <w:p w:rsidR="00307383" w:rsidRDefault="00307383" w:rsidP="00307383">
      <w:pPr>
        <w:jc w:val="both"/>
      </w:pPr>
      <w:r w:rsidRPr="0086228E">
        <w:rPr>
          <w:rFonts w:ascii="Times New Roman" w:hAnsi="Times New Roman"/>
          <w:sz w:val="24"/>
          <w:szCs w:val="24"/>
          <w:lang w:val="nl-NL"/>
        </w:rPr>
        <w:t xml:space="preserve">                                                                                              </w:t>
      </w:r>
      <w:r>
        <w:rPr>
          <w:rFonts w:ascii="Times New Roman" w:hAnsi="Times New Roman"/>
          <w:sz w:val="24"/>
          <w:szCs w:val="24"/>
          <w:lang w:val="nl-NL"/>
        </w:rPr>
        <w:t xml:space="preserve"> </w:t>
      </w:r>
      <w:r w:rsidRPr="0086228E">
        <w:rPr>
          <w:rFonts w:ascii="Times New Roman" w:hAnsi="Times New Roman"/>
          <w:sz w:val="24"/>
          <w:szCs w:val="24"/>
          <w:lang w:val="nl-NL"/>
        </w:rPr>
        <w:t xml:space="preserve">    </w:t>
      </w:r>
    </w:p>
    <w:p w:rsidR="00307383" w:rsidRDefault="00307383" w:rsidP="00307383"/>
    <w:p w:rsidR="0007320B" w:rsidRDefault="0007320B"/>
    <w:sectPr w:rsidR="0007320B" w:rsidSect="00F765EA">
      <w:footerReference w:type="even" r:id="rId7"/>
      <w:footerReference w:type="default" r:id="rId8"/>
      <w:pgSz w:w="11907" w:h="16840" w:code="9"/>
      <w:pgMar w:top="1247" w:right="1017"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B9" w:rsidRDefault="00972BB9">
      <w:r>
        <w:separator/>
      </w:r>
    </w:p>
  </w:endnote>
  <w:endnote w:type="continuationSeparator" w:id="0">
    <w:p w:rsidR="00972BB9" w:rsidRDefault="0097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06" w:rsidRDefault="00EA37A2" w:rsidP="00E11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606" w:rsidRDefault="00972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06" w:rsidRPr="00176DE2" w:rsidRDefault="00EA37A2" w:rsidP="00E11B1A">
    <w:pPr>
      <w:pStyle w:val="Footer"/>
      <w:framePr w:wrap="around" w:vAnchor="text" w:hAnchor="margin" w:xAlign="center" w:y="1"/>
      <w:rPr>
        <w:rStyle w:val="PageNumber"/>
        <w:rFonts w:ascii="Times New Roman" w:hAnsi="Times New Roman"/>
        <w:lang w:val="nl-NL"/>
      </w:rPr>
    </w:pPr>
    <w:r w:rsidRPr="00176DE2">
      <w:rPr>
        <w:rStyle w:val="PageNumber"/>
        <w:rFonts w:ascii="Times New Roman" w:hAnsi="Times New Roman"/>
        <w:lang w:val="nl-NL"/>
      </w:rPr>
      <w:fldChar w:fldCharType="begin"/>
    </w:r>
    <w:r w:rsidRPr="00176DE2">
      <w:rPr>
        <w:rStyle w:val="PageNumber"/>
        <w:rFonts w:ascii="Times New Roman" w:hAnsi="Times New Roman"/>
        <w:lang w:val="nl-NL"/>
      </w:rPr>
      <w:instrText xml:space="preserve">PAGE  </w:instrText>
    </w:r>
    <w:r w:rsidRPr="00176DE2">
      <w:rPr>
        <w:rStyle w:val="PageNumber"/>
        <w:rFonts w:ascii="Times New Roman" w:hAnsi="Times New Roman"/>
        <w:lang w:val="nl-NL"/>
      </w:rPr>
      <w:fldChar w:fldCharType="separate"/>
    </w:r>
    <w:r w:rsidR="00557A8F">
      <w:rPr>
        <w:rStyle w:val="PageNumber"/>
        <w:rFonts w:ascii="Times New Roman" w:hAnsi="Times New Roman"/>
        <w:noProof/>
        <w:lang w:val="nl-NL"/>
      </w:rPr>
      <w:t>5</w:t>
    </w:r>
    <w:r w:rsidRPr="00176DE2">
      <w:rPr>
        <w:rStyle w:val="PageNumber"/>
        <w:rFonts w:ascii="Times New Roman" w:hAnsi="Times New Roman"/>
        <w:lang w:val="nl-NL"/>
      </w:rPr>
      <w:fldChar w:fldCharType="end"/>
    </w:r>
  </w:p>
  <w:p w:rsidR="008C5606" w:rsidRPr="00176DE2" w:rsidRDefault="00972BB9">
    <w:pPr>
      <w:pStyle w:val="Footer"/>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B9" w:rsidRDefault="00972BB9">
      <w:r>
        <w:separator/>
      </w:r>
    </w:p>
  </w:footnote>
  <w:footnote w:type="continuationSeparator" w:id="0">
    <w:p w:rsidR="00972BB9" w:rsidRDefault="00972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83"/>
    <w:rsid w:val="0006747E"/>
    <w:rsid w:val="0007320B"/>
    <w:rsid w:val="00182F1F"/>
    <w:rsid w:val="0021275E"/>
    <w:rsid w:val="002766C4"/>
    <w:rsid w:val="0029799B"/>
    <w:rsid w:val="002A58A2"/>
    <w:rsid w:val="002C52CE"/>
    <w:rsid w:val="00307383"/>
    <w:rsid w:val="00335D20"/>
    <w:rsid w:val="004B349A"/>
    <w:rsid w:val="004D7A87"/>
    <w:rsid w:val="00557A8F"/>
    <w:rsid w:val="005727DD"/>
    <w:rsid w:val="00745F09"/>
    <w:rsid w:val="007841D9"/>
    <w:rsid w:val="00825B24"/>
    <w:rsid w:val="00845E7B"/>
    <w:rsid w:val="009520EE"/>
    <w:rsid w:val="00972BB9"/>
    <w:rsid w:val="009C2993"/>
    <w:rsid w:val="009C6C2A"/>
    <w:rsid w:val="00AD20AB"/>
    <w:rsid w:val="00B53E46"/>
    <w:rsid w:val="00C02085"/>
    <w:rsid w:val="00CB3096"/>
    <w:rsid w:val="00D569FF"/>
    <w:rsid w:val="00EA37A2"/>
    <w:rsid w:val="00EA5E40"/>
    <w:rsid w:val="00EE3D35"/>
    <w:rsid w:val="00F42307"/>
    <w:rsid w:val="00F538DD"/>
    <w:rsid w:val="00F7425A"/>
    <w:rsid w:val="00F7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8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7383"/>
    <w:pPr>
      <w:tabs>
        <w:tab w:val="center" w:pos="4320"/>
        <w:tab w:val="right" w:pos="8640"/>
      </w:tabs>
    </w:pPr>
  </w:style>
  <w:style w:type="character" w:customStyle="1" w:styleId="FooterChar">
    <w:name w:val="Footer Char"/>
    <w:basedOn w:val="DefaultParagraphFont"/>
    <w:link w:val="Footer"/>
    <w:rsid w:val="00307383"/>
    <w:rPr>
      <w:rFonts w:ascii=".VnTime" w:eastAsia="Times New Roman" w:hAnsi=".VnTime" w:cs="Times New Roman"/>
      <w:sz w:val="28"/>
      <w:szCs w:val="28"/>
    </w:rPr>
  </w:style>
  <w:style w:type="character" w:styleId="PageNumber">
    <w:name w:val="page number"/>
    <w:basedOn w:val="DefaultParagraphFont"/>
    <w:rsid w:val="00307383"/>
  </w:style>
  <w:style w:type="paragraph" w:styleId="ListParagraph">
    <w:name w:val="List Paragraph"/>
    <w:basedOn w:val="Normal"/>
    <w:uiPriority w:val="34"/>
    <w:qFormat/>
    <w:rsid w:val="004B349A"/>
    <w:pPr>
      <w:ind w:left="720"/>
      <w:contextualSpacing/>
    </w:pPr>
  </w:style>
  <w:style w:type="paragraph" w:styleId="Header">
    <w:name w:val="header"/>
    <w:basedOn w:val="Normal"/>
    <w:link w:val="HeaderChar"/>
    <w:uiPriority w:val="99"/>
    <w:unhideWhenUsed/>
    <w:rsid w:val="00F765EA"/>
    <w:pPr>
      <w:tabs>
        <w:tab w:val="center" w:pos="4680"/>
        <w:tab w:val="right" w:pos="9360"/>
      </w:tabs>
    </w:pPr>
  </w:style>
  <w:style w:type="character" w:customStyle="1" w:styleId="HeaderChar">
    <w:name w:val="Header Char"/>
    <w:basedOn w:val="DefaultParagraphFont"/>
    <w:link w:val="Header"/>
    <w:uiPriority w:val="99"/>
    <w:rsid w:val="00F765EA"/>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8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7383"/>
    <w:pPr>
      <w:tabs>
        <w:tab w:val="center" w:pos="4320"/>
        <w:tab w:val="right" w:pos="8640"/>
      </w:tabs>
    </w:pPr>
  </w:style>
  <w:style w:type="character" w:customStyle="1" w:styleId="FooterChar">
    <w:name w:val="Footer Char"/>
    <w:basedOn w:val="DefaultParagraphFont"/>
    <w:link w:val="Footer"/>
    <w:rsid w:val="00307383"/>
    <w:rPr>
      <w:rFonts w:ascii=".VnTime" w:eastAsia="Times New Roman" w:hAnsi=".VnTime" w:cs="Times New Roman"/>
      <w:sz w:val="28"/>
      <w:szCs w:val="28"/>
    </w:rPr>
  </w:style>
  <w:style w:type="character" w:styleId="PageNumber">
    <w:name w:val="page number"/>
    <w:basedOn w:val="DefaultParagraphFont"/>
    <w:rsid w:val="00307383"/>
  </w:style>
  <w:style w:type="paragraph" w:styleId="ListParagraph">
    <w:name w:val="List Paragraph"/>
    <w:basedOn w:val="Normal"/>
    <w:uiPriority w:val="34"/>
    <w:qFormat/>
    <w:rsid w:val="004B349A"/>
    <w:pPr>
      <w:ind w:left="720"/>
      <w:contextualSpacing/>
    </w:pPr>
  </w:style>
  <w:style w:type="paragraph" w:styleId="Header">
    <w:name w:val="header"/>
    <w:basedOn w:val="Normal"/>
    <w:link w:val="HeaderChar"/>
    <w:uiPriority w:val="99"/>
    <w:unhideWhenUsed/>
    <w:rsid w:val="00F765EA"/>
    <w:pPr>
      <w:tabs>
        <w:tab w:val="center" w:pos="4680"/>
        <w:tab w:val="right" w:pos="9360"/>
      </w:tabs>
    </w:pPr>
  </w:style>
  <w:style w:type="character" w:customStyle="1" w:styleId="HeaderChar">
    <w:name w:val="Header Char"/>
    <w:basedOn w:val="DefaultParagraphFont"/>
    <w:link w:val="Header"/>
    <w:uiPriority w:val="99"/>
    <w:rsid w:val="00F765EA"/>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2020-01-15T08:46:00Z</dcterms:created>
  <dcterms:modified xsi:type="dcterms:W3CDTF">2020-02-21T02:36:00Z</dcterms:modified>
</cp:coreProperties>
</file>