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176" w:type="dxa"/>
        <w:tblLook w:val="01E0" w:firstRow="1" w:lastRow="1" w:firstColumn="1" w:lastColumn="1" w:noHBand="0" w:noVBand="0"/>
      </w:tblPr>
      <w:tblGrid>
        <w:gridCol w:w="4395"/>
        <w:gridCol w:w="5387"/>
      </w:tblGrid>
      <w:tr w:rsidR="008C5BDE" w:rsidRPr="004026C3" w:rsidTr="0056343F">
        <w:trPr>
          <w:trHeight w:val="2684"/>
        </w:trPr>
        <w:tc>
          <w:tcPr>
            <w:tcW w:w="4395" w:type="dxa"/>
          </w:tcPr>
          <w:p w:rsidR="008C5BDE" w:rsidRPr="004026C3" w:rsidRDefault="008C5BDE" w:rsidP="0056343F">
            <w:pPr>
              <w:jc w:val="center"/>
              <w:rPr>
                <w:rFonts w:eastAsia="Calibri"/>
                <w:sz w:val="26"/>
                <w:szCs w:val="28"/>
              </w:rPr>
            </w:pPr>
            <w:r w:rsidRPr="004026C3">
              <w:rPr>
                <w:rFonts w:eastAsia="Calibri"/>
                <w:sz w:val="26"/>
                <w:szCs w:val="28"/>
              </w:rPr>
              <w:t>TỔNG LIÊN ĐOÀN LAO ĐỘNG</w:t>
            </w:r>
          </w:p>
          <w:p w:rsidR="008C5BDE" w:rsidRPr="004026C3" w:rsidRDefault="008C5BDE" w:rsidP="0056343F">
            <w:pPr>
              <w:jc w:val="center"/>
              <w:rPr>
                <w:rFonts w:eastAsia="Calibri"/>
                <w:sz w:val="26"/>
                <w:szCs w:val="28"/>
              </w:rPr>
            </w:pPr>
            <w:r w:rsidRPr="004026C3">
              <w:rPr>
                <w:rFonts w:eastAsia="Calibri"/>
                <w:sz w:val="26"/>
                <w:szCs w:val="28"/>
              </w:rPr>
              <w:t>VIỆT NAM</w:t>
            </w:r>
          </w:p>
          <w:p w:rsidR="008C5BDE" w:rsidRPr="004026C3" w:rsidRDefault="008C5BDE" w:rsidP="0056343F">
            <w:pPr>
              <w:jc w:val="center"/>
              <w:rPr>
                <w:rFonts w:eastAsia="Calibri"/>
                <w:b/>
                <w:sz w:val="26"/>
              </w:rPr>
            </w:pPr>
            <w:r w:rsidRPr="004026C3">
              <w:rPr>
                <w:rFonts w:eastAsia="Calibri"/>
                <w:b/>
                <w:sz w:val="26"/>
              </w:rPr>
              <w:t>LIÊN ĐOÀN LAO ĐỘNG</w:t>
            </w:r>
          </w:p>
          <w:p w:rsidR="008C5BDE" w:rsidRPr="004026C3" w:rsidRDefault="008C5BDE" w:rsidP="0056343F">
            <w:pPr>
              <w:jc w:val="center"/>
              <w:rPr>
                <w:rFonts w:eastAsia="Calibri"/>
                <w:b/>
                <w:sz w:val="26"/>
              </w:rPr>
            </w:pPr>
            <w:r w:rsidRPr="004026C3">
              <w:rPr>
                <w:rFonts w:eastAsia="Calibri"/>
                <w:b/>
                <w:sz w:val="26"/>
              </w:rPr>
              <w:t>TỈNH CAO BẰNG</w:t>
            </w:r>
          </w:p>
          <w:p w:rsidR="008C5BDE" w:rsidRPr="004026C3" w:rsidRDefault="008C5BDE" w:rsidP="0056343F">
            <w:pPr>
              <w:tabs>
                <w:tab w:val="left" w:pos="1155"/>
                <w:tab w:val="center" w:pos="2412"/>
              </w:tabs>
              <w:rPr>
                <w:rFonts w:eastAsia="Calibri"/>
                <w:b/>
              </w:rPr>
            </w:pPr>
            <w:r w:rsidRPr="004026C3">
              <w:rPr>
                <w:rFonts w:eastAsia="Calibri"/>
                <w:b/>
                <w:noProof/>
                <w:lang w:eastAsia="en-US"/>
              </w:rPr>
              <mc:AlternateContent>
                <mc:Choice Requires="wps">
                  <w:drawing>
                    <wp:anchor distT="0" distB="0" distL="114300" distR="114300" simplePos="0" relativeHeight="251659264" behindDoc="0" locked="0" layoutInCell="1" allowOverlap="1" wp14:anchorId="0DC1399E" wp14:editId="48CC1307">
                      <wp:simplePos x="0" y="0"/>
                      <wp:positionH relativeFrom="column">
                        <wp:posOffset>586740</wp:posOffset>
                      </wp:positionH>
                      <wp:positionV relativeFrom="paragraph">
                        <wp:posOffset>6350</wp:posOffset>
                      </wp:positionV>
                      <wp:extent cx="1295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5pt" to="148.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xG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l80mRQgv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"/>
                  </w:pict>
                </mc:Fallback>
              </mc:AlternateContent>
            </w:r>
            <w:r w:rsidRPr="004026C3">
              <w:rPr>
                <w:rFonts w:eastAsia="Calibri"/>
                <w:b/>
              </w:rPr>
              <w:tab/>
            </w:r>
            <w:r w:rsidRPr="004026C3">
              <w:rPr>
                <w:rFonts w:eastAsia="Calibri"/>
                <w:b/>
              </w:rPr>
              <w:tab/>
            </w:r>
          </w:p>
          <w:p w:rsidR="008C5BDE" w:rsidRPr="004026C3" w:rsidRDefault="008C5BDE" w:rsidP="0056343F">
            <w:pPr>
              <w:jc w:val="center"/>
              <w:rPr>
                <w:rFonts w:eastAsia="Calibri"/>
                <w:sz w:val="26"/>
              </w:rPr>
            </w:pPr>
            <w:r w:rsidRPr="004026C3">
              <w:rPr>
                <w:rFonts w:eastAsia="Calibri"/>
                <w:sz w:val="26"/>
              </w:rPr>
              <w:t>Số:</w:t>
            </w:r>
            <w:r w:rsidR="009C3951">
              <w:rPr>
                <w:rFonts w:eastAsia="Calibri"/>
                <w:sz w:val="26"/>
              </w:rPr>
              <w:t xml:space="preserve"> 1053</w:t>
            </w:r>
            <w:r w:rsidRPr="004026C3">
              <w:rPr>
                <w:rFonts w:eastAsia="Calibri"/>
                <w:sz w:val="26"/>
              </w:rPr>
              <w:t>/LĐLĐ-TGNC</w:t>
            </w:r>
          </w:p>
          <w:p w:rsidR="008C5BDE" w:rsidRPr="004026C3" w:rsidRDefault="008C5BDE" w:rsidP="00F61FEA">
            <w:pPr>
              <w:jc w:val="both"/>
              <w:rPr>
                <w:rFonts w:eastAsia="Calibri"/>
                <w:sz w:val="24"/>
              </w:rPr>
            </w:pPr>
            <w:r w:rsidRPr="004026C3">
              <w:rPr>
                <w:rFonts w:eastAsia="Calibri"/>
                <w:sz w:val="24"/>
              </w:rPr>
              <w:t>V</w:t>
            </w:r>
            <w:r w:rsidR="00504D9A">
              <w:rPr>
                <w:rFonts w:eastAsia="Calibri"/>
                <w:sz w:val="24"/>
              </w:rPr>
              <w:t>/v</w:t>
            </w:r>
            <w:r w:rsidRPr="004026C3">
              <w:rPr>
                <w:rFonts w:eastAsia="Calibri"/>
                <w:sz w:val="24"/>
                <w:lang w:val="vi-VN"/>
              </w:rPr>
              <w:t xml:space="preserve"> </w:t>
            </w:r>
            <w:r w:rsidR="00790F5C">
              <w:rPr>
                <w:rFonts w:eastAsia="Calibri"/>
                <w:sz w:val="24"/>
              </w:rPr>
              <w:t xml:space="preserve">đẩy mạnh </w:t>
            </w:r>
            <w:r w:rsidRPr="004026C3">
              <w:rPr>
                <w:rFonts w:eastAsia="Calibri"/>
                <w:sz w:val="24"/>
              </w:rPr>
              <w:t>tuyên truyền</w:t>
            </w:r>
            <w:r w:rsidR="00790F5C">
              <w:rPr>
                <w:rFonts w:eastAsia="Calibri"/>
                <w:sz w:val="24"/>
              </w:rPr>
              <w:t xml:space="preserve"> về cuộc bầu cử </w:t>
            </w:r>
            <w:r w:rsidR="007406BA">
              <w:rPr>
                <w:rFonts w:eastAsia="Calibri"/>
                <w:sz w:val="24"/>
              </w:rPr>
              <w:t>đ</w:t>
            </w:r>
            <w:r w:rsidR="00530946">
              <w:rPr>
                <w:rFonts w:eastAsia="Calibri"/>
                <w:sz w:val="24"/>
              </w:rPr>
              <w:t xml:space="preserve">ại biểu </w:t>
            </w:r>
            <w:r w:rsidR="00790F5C">
              <w:rPr>
                <w:rFonts w:eastAsia="Calibri"/>
                <w:sz w:val="24"/>
              </w:rPr>
              <w:t>Quốc hội</w:t>
            </w:r>
            <w:r w:rsidR="00CD0E43">
              <w:rPr>
                <w:rFonts w:eastAsia="Calibri"/>
                <w:sz w:val="24"/>
              </w:rPr>
              <w:t xml:space="preserve"> khóa XV</w:t>
            </w:r>
            <w:r w:rsidR="00790F5C">
              <w:rPr>
                <w:rFonts w:eastAsia="Calibri"/>
                <w:sz w:val="24"/>
              </w:rPr>
              <w:t xml:space="preserve"> và </w:t>
            </w:r>
            <w:r w:rsidR="007406BA">
              <w:rPr>
                <w:rFonts w:eastAsia="Calibri"/>
                <w:sz w:val="24"/>
              </w:rPr>
              <w:t>đ</w:t>
            </w:r>
            <w:r w:rsidR="00CD0E43">
              <w:rPr>
                <w:rFonts w:eastAsia="Calibri"/>
                <w:sz w:val="24"/>
              </w:rPr>
              <w:t xml:space="preserve">ại biểu </w:t>
            </w:r>
            <w:r w:rsidR="00790F5C">
              <w:rPr>
                <w:rFonts w:eastAsia="Calibri"/>
                <w:sz w:val="24"/>
              </w:rPr>
              <w:t>Hội đồng nhân dân các cấp</w:t>
            </w:r>
            <w:r w:rsidR="00CD0E43">
              <w:rPr>
                <w:rFonts w:eastAsia="Calibri"/>
                <w:sz w:val="24"/>
              </w:rPr>
              <w:t xml:space="preserve"> nhiệm kỳ 2021 - 2026</w:t>
            </w:r>
            <w:r w:rsidRPr="004026C3">
              <w:rPr>
                <w:rFonts w:eastAsia="Calibri"/>
                <w:sz w:val="24"/>
              </w:rPr>
              <w:t>, vận độ</w:t>
            </w:r>
            <w:r>
              <w:rPr>
                <w:rFonts w:eastAsia="Calibri"/>
                <w:sz w:val="24"/>
              </w:rPr>
              <w:t xml:space="preserve">ng </w:t>
            </w:r>
            <w:r w:rsidR="00504D9A">
              <w:rPr>
                <w:rFonts w:eastAsia="Calibri"/>
                <w:sz w:val="24"/>
              </w:rPr>
              <w:t xml:space="preserve">đoàn viên, </w:t>
            </w:r>
            <w:r w:rsidRPr="004026C3">
              <w:rPr>
                <w:rFonts w:eastAsia="Calibri"/>
                <w:sz w:val="24"/>
              </w:rPr>
              <w:t xml:space="preserve">CNVCLĐ </w:t>
            </w:r>
            <w:r w:rsidR="00790F5C">
              <w:rPr>
                <w:rFonts w:eastAsia="Calibri"/>
                <w:sz w:val="24"/>
              </w:rPr>
              <w:t>tham gia bầu cử</w:t>
            </w:r>
            <w:r w:rsidR="00504D9A">
              <w:rPr>
                <w:rFonts w:eastAsia="Calibri"/>
                <w:sz w:val="24"/>
              </w:rPr>
              <w:t xml:space="preserve"> theo quy định</w:t>
            </w:r>
            <w:r w:rsidR="00790F5C">
              <w:rPr>
                <w:rFonts w:eastAsia="Calibri"/>
                <w:sz w:val="24"/>
              </w:rPr>
              <w:t>.</w:t>
            </w:r>
          </w:p>
        </w:tc>
        <w:tc>
          <w:tcPr>
            <w:tcW w:w="5387" w:type="dxa"/>
          </w:tcPr>
          <w:p w:rsidR="008C5BDE" w:rsidRPr="004026C3" w:rsidRDefault="008C5BDE" w:rsidP="0056343F">
            <w:pPr>
              <w:jc w:val="center"/>
              <w:rPr>
                <w:rFonts w:eastAsia="Calibri"/>
                <w:b/>
                <w:spacing w:val="-8"/>
                <w:sz w:val="26"/>
                <w:szCs w:val="26"/>
                <w:lang w:val="vi-VN"/>
              </w:rPr>
            </w:pPr>
            <w:r w:rsidRPr="004026C3">
              <w:rPr>
                <w:rFonts w:eastAsia="Calibri"/>
                <w:b/>
                <w:spacing w:val="-8"/>
                <w:sz w:val="26"/>
                <w:szCs w:val="26"/>
                <w:lang w:val="vi-VN"/>
              </w:rPr>
              <w:t>CỘNG HOÀ XÃ HỘI CHỦ NGHĨA VIỆT NAM</w:t>
            </w:r>
          </w:p>
          <w:p w:rsidR="008C5BDE" w:rsidRPr="004026C3" w:rsidRDefault="008C5BDE" w:rsidP="0056343F">
            <w:pPr>
              <w:jc w:val="center"/>
              <w:rPr>
                <w:rFonts w:eastAsia="Calibri"/>
                <w:b/>
                <w:szCs w:val="26"/>
              </w:rPr>
            </w:pPr>
            <w:r w:rsidRPr="004026C3">
              <w:rPr>
                <w:rFonts w:eastAsia="Calibri"/>
                <w:b/>
                <w:szCs w:val="26"/>
              </w:rPr>
              <w:t>Độc lập - Tự do - Hạnh phúc</w:t>
            </w:r>
          </w:p>
          <w:p w:rsidR="008C5BDE" w:rsidRPr="004026C3" w:rsidRDefault="008C5BDE" w:rsidP="0056343F">
            <w:pPr>
              <w:jc w:val="center"/>
              <w:rPr>
                <w:rFonts w:eastAsia="Calibri"/>
                <w:b/>
                <w:sz w:val="26"/>
                <w:szCs w:val="26"/>
              </w:rPr>
            </w:pPr>
            <w:r w:rsidRPr="004026C3">
              <w:rPr>
                <w:rFonts w:eastAsia="Calibri"/>
                <w:i/>
                <w:noProof/>
                <w:sz w:val="26"/>
                <w:szCs w:val="26"/>
                <w:lang w:eastAsia="en-US"/>
              </w:rPr>
              <mc:AlternateContent>
                <mc:Choice Requires="wps">
                  <w:drawing>
                    <wp:anchor distT="0" distB="0" distL="114300" distR="114300" simplePos="0" relativeHeight="251660288" behindDoc="0" locked="0" layoutInCell="1" allowOverlap="1" wp14:anchorId="5802C8F6" wp14:editId="7DE461E6">
                      <wp:simplePos x="0" y="0"/>
                      <wp:positionH relativeFrom="column">
                        <wp:posOffset>493395</wp:posOffset>
                      </wp:positionH>
                      <wp:positionV relativeFrom="paragraph">
                        <wp:posOffset>9525</wp:posOffset>
                      </wp:positionV>
                      <wp:extent cx="22574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pt,.75pt" to="216.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buKHAIAADYEAAAOAAAAZHJzL2Uyb0RvYy54bWysU8uu2yAQ3VfqPyD2ie3UyU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"/>
                  </w:pict>
                </mc:Fallback>
              </mc:AlternateContent>
            </w:r>
          </w:p>
          <w:p w:rsidR="008C5BDE" w:rsidRPr="004026C3" w:rsidRDefault="008C5BDE" w:rsidP="0056343F">
            <w:pPr>
              <w:jc w:val="center"/>
              <w:rPr>
                <w:rFonts w:eastAsia="Calibri"/>
                <w:i/>
                <w:sz w:val="20"/>
              </w:rPr>
            </w:pPr>
          </w:p>
          <w:p w:rsidR="008C5BDE" w:rsidRPr="004026C3" w:rsidRDefault="008C5BDE" w:rsidP="0056343F">
            <w:pPr>
              <w:jc w:val="center"/>
              <w:rPr>
                <w:rFonts w:eastAsia="Calibri"/>
                <w:i/>
              </w:rPr>
            </w:pPr>
          </w:p>
          <w:p w:rsidR="008C5BDE" w:rsidRPr="004026C3" w:rsidRDefault="008C5BDE" w:rsidP="00F61FEA">
            <w:pPr>
              <w:jc w:val="center"/>
              <w:rPr>
                <w:rFonts w:eastAsia="Calibri"/>
                <w:i/>
              </w:rPr>
            </w:pPr>
            <w:r w:rsidRPr="004026C3">
              <w:rPr>
                <w:rFonts w:eastAsia="Calibri"/>
                <w:i/>
              </w:rPr>
              <w:t>Cao Bằng, ngày</w:t>
            </w:r>
            <w:r w:rsidRPr="004026C3">
              <w:rPr>
                <w:rFonts w:eastAsia="Calibri"/>
                <w:i/>
                <w:lang w:val="vi-VN"/>
              </w:rPr>
              <w:t xml:space="preserve"> </w:t>
            </w:r>
            <w:r w:rsidR="009C3951">
              <w:rPr>
                <w:rFonts w:eastAsia="Calibri"/>
                <w:i/>
              </w:rPr>
              <w:t xml:space="preserve">18 </w:t>
            </w:r>
            <w:r w:rsidRPr="004026C3">
              <w:rPr>
                <w:rFonts w:eastAsia="Calibri"/>
                <w:i/>
              </w:rPr>
              <w:t>tháng</w:t>
            </w:r>
            <w:r w:rsidRPr="004026C3">
              <w:rPr>
                <w:rFonts w:eastAsia="Calibri"/>
                <w:i/>
                <w:lang w:val="vi-VN"/>
              </w:rPr>
              <w:t xml:space="preserve"> </w:t>
            </w:r>
            <w:r w:rsidRPr="004026C3">
              <w:rPr>
                <w:rFonts w:eastAsia="Calibri"/>
                <w:i/>
              </w:rPr>
              <w:t>0</w:t>
            </w:r>
            <w:r w:rsidR="00F61FEA">
              <w:rPr>
                <w:rFonts w:eastAsia="Calibri"/>
                <w:i/>
              </w:rPr>
              <w:t>3</w:t>
            </w:r>
            <w:r w:rsidRPr="004026C3">
              <w:rPr>
                <w:rFonts w:eastAsia="Calibri"/>
                <w:i/>
              </w:rPr>
              <w:t xml:space="preserve"> năm 2021</w:t>
            </w:r>
          </w:p>
        </w:tc>
      </w:tr>
    </w:tbl>
    <w:p w:rsidR="008C5BDE" w:rsidRPr="004026C3" w:rsidRDefault="008C5BDE" w:rsidP="008C5BDE">
      <w:pPr>
        <w:rPr>
          <w:b/>
          <w:bCs/>
          <w:sz w:val="8"/>
          <w:szCs w:val="28"/>
        </w:rPr>
      </w:pPr>
    </w:p>
    <w:tbl>
      <w:tblPr>
        <w:tblStyle w:val="TableGrid"/>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6"/>
        <w:gridCol w:w="6400"/>
      </w:tblGrid>
      <w:tr w:rsidR="008C5BDE" w:rsidRPr="004026C3" w:rsidTr="0056343F">
        <w:tc>
          <w:tcPr>
            <w:tcW w:w="1396" w:type="dxa"/>
          </w:tcPr>
          <w:p w:rsidR="008C5BDE" w:rsidRDefault="008C5BDE" w:rsidP="0056343F">
            <w:pPr>
              <w:rPr>
                <w:bCs/>
                <w:szCs w:val="28"/>
              </w:rPr>
            </w:pPr>
          </w:p>
          <w:p w:rsidR="008C5BDE" w:rsidRPr="004026C3" w:rsidRDefault="008C5BDE" w:rsidP="0056343F">
            <w:pPr>
              <w:rPr>
                <w:b/>
                <w:bCs/>
                <w:szCs w:val="28"/>
              </w:rPr>
            </w:pPr>
            <w:r w:rsidRPr="004026C3">
              <w:rPr>
                <w:bCs/>
                <w:szCs w:val="28"/>
              </w:rPr>
              <w:t>Kính gửi:</w:t>
            </w:r>
          </w:p>
        </w:tc>
        <w:tc>
          <w:tcPr>
            <w:tcW w:w="6400" w:type="dxa"/>
          </w:tcPr>
          <w:p w:rsidR="008C5BDE" w:rsidRDefault="008C5BDE" w:rsidP="0056343F">
            <w:pPr>
              <w:jc w:val="both"/>
              <w:rPr>
                <w:b/>
                <w:bCs/>
                <w:szCs w:val="28"/>
              </w:rPr>
            </w:pPr>
          </w:p>
          <w:p w:rsidR="003E309B" w:rsidRDefault="003E309B" w:rsidP="0056343F">
            <w:pPr>
              <w:jc w:val="both"/>
              <w:rPr>
                <w:bCs/>
                <w:szCs w:val="28"/>
              </w:rPr>
            </w:pPr>
          </w:p>
          <w:p w:rsidR="008C5BDE" w:rsidRPr="004026C3" w:rsidRDefault="008C5BDE" w:rsidP="0056343F">
            <w:pPr>
              <w:jc w:val="both"/>
              <w:rPr>
                <w:bCs/>
                <w:szCs w:val="28"/>
              </w:rPr>
            </w:pPr>
            <w:r w:rsidRPr="004026C3">
              <w:rPr>
                <w:bCs/>
                <w:szCs w:val="28"/>
              </w:rPr>
              <w:t>- Liên đoàn Lao động huyện, thành phố;</w:t>
            </w:r>
          </w:p>
          <w:p w:rsidR="008C5BDE" w:rsidRPr="004026C3" w:rsidRDefault="008C5BDE" w:rsidP="0056343F">
            <w:pPr>
              <w:jc w:val="both"/>
              <w:rPr>
                <w:bCs/>
                <w:szCs w:val="28"/>
              </w:rPr>
            </w:pPr>
            <w:r w:rsidRPr="004026C3">
              <w:rPr>
                <w:bCs/>
                <w:szCs w:val="28"/>
              </w:rPr>
              <w:t>- Công đoàn ngành, Công đoàn Viên chức;</w:t>
            </w:r>
          </w:p>
          <w:p w:rsidR="008C5BDE" w:rsidRPr="00601784" w:rsidRDefault="008C5BDE" w:rsidP="0056343F">
            <w:pPr>
              <w:jc w:val="both"/>
              <w:rPr>
                <w:bCs/>
                <w:szCs w:val="28"/>
              </w:rPr>
            </w:pPr>
            <w:r w:rsidRPr="004026C3">
              <w:rPr>
                <w:bCs/>
                <w:szCs w:val="28"/>
              </w:rPr>
              <w:t>- Công đoàn cơ sở trực thuộc.</w:t>
            </w:r>
          </w:p>
        </w:tc>
      </w:tr>
    </w:tbl>
    <w:p w:rsidR="008C5BDE" w:rsidRPr="004026C3" w:rsidRDefault="008C5BDE" w:rsidP="008C5BDE">
      <w:pPr>
        <w:spacing w:before="120" w:after="120"/>
        <w:jc w:val="both"/>
        <w:rPr>
          <w:rStyle w:val="Bodytext"/>
          <w:color w:val="000000"/>
          <w:sz w:val="12"/>
          <w:lang w:eastAsia="vi-VN"/>
        </w:rPr>
      </w:pPr>
    </w:p>
    <w:p w:rsidR="008C5BDE" w:rsidRPr="004026C3" w:rsidRDefault="00CD0E43" w:rsidP="008C5BDE">
      <w:pPr>
        <w:spacing w:before="120" w:after="120"/>
        <w:ind w:firstLine="720"/>
        <w:jc w:val="both"/>
        <w:rPr>
          <w:rStyle w:val="Bodytext"/>
          <w:color w:val="000000"/>
          <w:lang w:eastAsia="vi-VN"/>
        </w:rPr>
      </w:pPr>
      <w:r>
        <w:rPr>
          <w:rStyle w:val="Bodytext"/>
          <w:color w:val="000000"/>
          <w:lang w:eastAsia="vi-VN"/>
        </w:rPr>
        <w:t>Thực hiện Thông báo số 21/TB-UBBC ngày 26/</w:t>
      </w:r>
      <w:r w:rsidR="003E309B">
        <w:rPr>
          <w:rStyle w:val="Bodytext"/>
          <w:color w:val="000000"/>
          <w:lang w:eastAsia="vi-VN"/>
        </w:rPr>
        <w:t>0</w:t>
      </w:r>
      <w:r>
        <w:rPr>
          <w:rStyle w:val="Bodytext"/>
          <w:color w:val="000000"/>
          <w:lang w:eastAsia="vi-VN"/>
        </w:rPr>
        <w:t>2/2021 của Ủy ban bầu cử Đại biểu Quốc hội khóa XV và</w:t>
      </w:r>
      <w:r w:rsidR="00194C43">
        <w:rPr>
          <w:rStyle w:val="Bodytext"/>
          <w:color w:val="000000"/>
          <w:lang w:eastAsia="vi-VN"/>
        </w:rPr>
        <w:t xml:space="preserve"> Đại biểu Hội đồng nhân dân tỉnh Cao Bằng, nhiệm kỳ</w:t>
      </w:r>
      <w:r w:rsidR="003E309B">
        <w:rPr>
          <w:rStyle w:val="Bodytext"/>
          <w:color w:val="000000"/>
          <w:lang w:eastAsia="vi-VN"/>
        </w:rPr>
        <w:t xml:space="preserve"> 2021 - </w:t>
      </w:r>
      <w:r w:rsidR="00194C43">
        <w:rPr>
          <w:rStyle w:val="Bodytext"/>
          <w:color w:val="000000"/>
          <w:lang w:eastAsia="vi-VN"/>
        </w:rPr>
        <w:t>2026 về phân công nhiệm vụ thành viên Ủy ban bầu cử tỉnh</w:t>
      </w:r>
      <w:r w:rsidR="009040D4">
        <w:rPr>
          <w:rStyle w:val="Bodytext"/>
          <w:color w:val="000000"/>
          <w:lang w:eastAsia="vi-VN"/>
        </w:rPr>
        <w:t xml:space="preserve"> Cao Bằng</w:t>
      </w:r>
      <w:r w:rsidR="00194C43">
        <w:rPr>
          <w:rStyle w:val="Bodytext"/>
          <w:color w:val="000000"/>
          <w:lang w:eastAsia="vi-VN"/>
        </w:rPr>
        <w:t xml:space="preserve">. </w:t>
      </w:r>
      <w:r w:rsidR="007406BA">
        <w:rPr>
          <w:rStyle w:val="Bodytext"/>
          <w:color w:val="000000"/>
          <w:lang w:eastAsia="vi-VN"/>
        </w:rPr>
        <w:t xml:space="preserve">Nhằm đẩy mạnh tuyên truyền về cuộc bầu cử </w:t>
      </w:r>
      <w:r w:rsidR="007406BA" w:rsidRPr="005C33EE">
        <w:rPr>
          <w:szCs w:val="28"/>
        </w:rPr>
        <w:t>đại biểu Quốc hội khóa XV và đại biểu H</w:t>
      </w:r>
      <w:r w:rsidR="003E309B">
        <w:rPr>
          <w:szCs w:val="28"/>
        </w:rPr>
        <w:t>ội đồng nhân dân</w:t>
      </w:r>
      <w:r w:rsidR="007406BA" w:rsidRPr="005C33EE">
        <w:rPr>
          <w:szCs w:val="28"/>
        </w:rPr>
        <w:t xml:space="preserve"> các cấp nhiệm kỳ 2021 </w:t>
      </w:r>
      <w:r w:rsidR="00386070">
        <w:rPr>
          <w:szCs w:val="28"/>
        </w:rPr>
        <w:t>-</w:t>
      </w:r>
      <w:r w:rsidR="007406BA" w:rsidRPr="005C33EE">
        <w:rPr>
          <w:szCs w:val="28"/>
        </w:rPr>
        <w:t xml:space="preserve"> 2026</w:t>
      </w:r>
      <w:r w:rsidR="003E309B">
        <w:rPr>
          <w:szCs w:val="28"/>
        </w:rPr>
        <w:t>.</w:t>
      </w:r>
      <w:r>
        <w:rPr>
          <w:rStyle w:val="Bodytext"/>
          <w:color w:val="000000"/>
          <w:lang w:eastAsia="vi-VN"/>
        </w:rPr>
        <w:t xml:space="preserve"> </w:t>
      </w:r>
      <w:r w:rsidR="008C5BDE" w:rsidRPr="004026C3">
        <w:rPr>
          <w:rStyle w:val="Bodytext"/>
          <w:color w:val="000000"/>
          <w:lang w:val="vi-VN" w:eastAsia="vi-VN"/>
        </w:rPr>
        <w:t>Liên đoàn Lao động tỉnh đề nghị các cấp công đoàn thực hiện</w:t>
      </w:r>
      <w:r w:rsidR="008C5BDE" w:rsidRPr="004026C3">
        <w:rPr>
          <w:rStyle w:val="Bodytext"/>
          <w:color w:val="000000"/>
          <w:lang w:eastAsia="vi-VN"/>
        </w:rPr>
        <w:t xml:space="preserve"> một số </w:t>
      </w:r>
      <w:r w:rsidR="008C5BDE">
        <w:rPr>
          <w:rStyle w:val="Bodytext"/>
          <w:color w:val="000000"/>
          <w:lang w:eastAsia="vi-VN"/>
        </w:rPr>
        <w:t>nội dung</w:t>
      </w:r>
      <w:r w:rsidR="008C5BDE" w:rsidRPr="004026C3">
        <w:rPr>
          <w:rStyle w:val="Bodytext"/>
          <w:color w:val="000000"/>
          <w:lang w:eastAsia="vi-VN"/>
        </w:rPr>
        <w:t xml:space="preserve"> cụ thể như</w:t>
      </w:r>
      <w:r w:rsidR="008C5BDE" w:rsidRPr="004026C3">
        <w:rPr>
          <w:rStyle w:val="Bodytext"/>
          <w:color w:val="000000"/>
          <w:lang w:val="vi-VN" w:eastAsia="vi-VN"/>
        </w:rPr>
        <w:t xml:space="preserve"> sau:</w:t>
      </w:r>
    </w:p>
    <w:p w:rsidR="008C5BDE" w:rsidRPr="004026C3" w:rsidRDefault="008C5BDE" w:rsidP="008C5BDE">
      <w:pPr>
        <w:shd w:val="clear" w:color="auto" w:fill="FFFFFF"/>
        <w:tabs>
          <w:tab w:val="left" w:pos="990"/>
          <w:tab w:val="left" w:pos="1080"/>
        </w:tabs>
        <w:spacing w:before="120" w:after="120"/>
        <w:ind w:firstLine="720"/>
        <w:jc w:val="both"/>
        <w:textAlignment w:val="baseline"/>
        <w:rPr>
          <w:szCs w:val="28"/>
          <w:shd w:val="clear" w:color="auto" w:fill="FFFFFF"/>
          <w:lang w:val="pt-BR" w:eastAsia="vi-VN"/>
        </w:rPr>
      </w:pPr>
      <w:r w:rsidRPr="008A0553">
        <w:rPr>
          <w:lang w:val="vi-VN"/>
        </w:rPr>
        <w:t>1.</w:t>
      </w:r>
      <w:r w:rsidRPr="004026C3">
        <w:rPr>
          <w:b/>
        </w:rPr>
        <w:t xml:space="preserve"> </w:t>
      </w:r>
      <w:r w:rsidR="007406BA">
        <w:rPr>
          <w:szCs w:val="28"/>
        </w:rPr>
        <w:t>Đ</w:t>
      </w:r>
      <w:r w:rsidR="007406BA" w:rsidRPr="005C33EE">
        <w:rPr>
          <w:szCs w:val="28"/>
        </w:rPr>
        <w:t xml:space="preserve">ẩy mạnh tuyên truyền để gắn kết </w:t>
      </w:r>
      <w:r w:rsidR="00386070">
        <w:rPr>
          <w:szCs w:val="28"/>
        </w:rPr>
        <w:t xml:space="preserve">đoàn viên, công nhân, viên chức, lao động </w:t>
      </w:r>
      <w:r w:rsidR="00FA3E86">
        <w:rPr>
          <w:szCs w:val="28"/>
        </w:rPr>
        <w:t xml:space="preserve">(CNVCLĐ) </w:t>
      </w:r>
      <w:r w:rsidR="00386070">
        <w:rPr>
          <w:szCs w:val="28"/>
        </w:rPr>
        <w:t xml:space="preserve">và </w:t>
      </w:r>
      <w:r w:rsidR="007406BA" w:rsidRPr="005C33EE">
        <w:rPr>
          <w:szCs w:val="28"/>
        </w:rPr>
        <w:t>các tầng lớp nhân dân hướng về ngày bầu cử</w:t>
      </w:r>
      <w:r w:rsidR="007406BA">
        <w:rPr>
          <w:szCs w:val="28"/>
        </w:rPr>
        <w:t xml:space="preserve"> với nhiều hình thức đa dạng, phù hợp với điều kiện thực tiễn của địa phương, đơn vị như: tuyên truyền qua các kênh thông tin chính thống của đị</w:t>
      </w:r>
      <w:r w:rsidR="00F96834">
        <w:rPr>
          <w:szCs w:val="28"/>
        </w:rPr>
        <w:t>a phương,</w:t>
      </w:r>
      <w:r w:rsidR="007D13DA">
        <w:rPr>
          <w:szCs w:val="28"/>
        </w:rPr>
        <w:t xml:space="preserve"> của</w:t>
      </w:r>
      <w:r w:rsidR="00F96834">
        <w:rPr>
          <w:szCs w:val="28"/>
        </w:rPr>
        <w:t xml:space="preserve"> ngành; B</w:t>
      </w:r>
      <w:r w:rsidR="007406BA">
        <w:rPr>
          <w:szCs w:val="28"/>
        </w:rPr>
        <w:t>áo, Đài Phát thanh và Truyền hình địa phương, mạng xã hội</w:t>
      </w:r>
      <w:r w:rsidR="00F96834">
        <w:rPr>
          <w:szCs w:val="28"/>
        </w:rPr>
        <w:t xml:space="preserve"> Facebook, zalo, </w:t>
      </w:r>
      <w:r w:rsidR="001D0E18">
        <w:rPr>
          <w:szCs w:val="28"/>
        </w:rPr>
        <w:t>Trang Thông tin điện tử của Liên đoàn Lao động tỉnh, T</w:t>
      </w:r>
      <w:r w:rsidR="00F96834">
        <w:rPr>
          <w:szCs w:val="28"/>
        </w:rPr>
        <w:t>rang Fanpage Công đoàn Cao Bằ</w:t>
      </w:r>
      <w:r w:rsidR="001D0E18">
        <w:rPr>
          <w:szCs w:val="28"/>
        </w:rPr>
        <w:t>ng, T</w:t>
      </w:r>
      <w:r w:rsidR="00F96834">
        <w:rPr>
          <w:szCs w:val="28"/>
        </w:rPr>
        <w:t xml:space="preserve">rang Fanpage của các cấp công đoàn; tuyên truyền lồng ghép trong các cuộc họp cơ quan, </w:t>
      </w:r>
      <w:r w:rsidR="007D13DA">
        <w:rPr>
          <w:szCs w:val="28"/>
        </w:rPr>
        <w:t xml:space="preserve">sinh hoạt </w:t>
      </w:r>
      <w:r w:rsidR="00F96834">
        <w:rPr>
          <w:szCs w:val="28"/>
        </w:rPr>
        <w:t xml:space="preserve">công đoàn, hội nghị, giao ban công tác… ; đồng thời tăng cường </w:t>
      </w:r>
      <w:r w:rsidR="007406BA" w:rsidRPr="005C33EE">
        <w:rPr>
          <w:szCs w:val="28"/>
        </w:rPr>
        <w:t xml:space="preserve">nắm bắt, định hướng kịp thời tư tưởng, tâm trạng </w:t>
      </w:r>
      <w:r w:rsidR="00FA3E86">
        <w:rPr>
          <w:szCs w:val="28"/>
        </w:rPr>
        <w:t>của đoàn viên, CNVCLĐ</w:t>
      </w:r>
      <w:r w:rsidR="007406BA" w:rsidRPr="005C33EE">
        <w:rPr>
          <w:szCs w:val="28"/>
        </w:rPr>
        <w:t xml:space="preserve"> trước, trong và sau cuộc bầu cử</w:t>
      </w:r>
      <w:r w:rsidR="007F5674">
        <w:t xml:space="preserve">; vận động đông đảo đoàn viên, </w:t>
      </w:r>
      <w:r w:rsidR="00FA3E86">
        <w:t>CNVCLĐ</w:t>
      </w:r>
      <w:r w:rsidR="007F5674">
        <w:t xml:space="preserve"> đi bầu cử đầy đủ và theo quy định.</w:t>
      </w:r>
    </w:p>
    <w:p w:rsidR="00F1046E" w:rsidRPr="005C33EE" w:rsidRDefault="008C5BDE" w:rsidP="00F1046E">
      <w:pPr>
        <w:pStyle w:val="NormalWeb"/>
        <w:shd w:val="clear" w:color="auto" w:fill="FFFFFF"/>
        <w:spacing w:before="120" w:beforeAutospacing="0" w:after="0" w:afterAutospacing="0"/>
        <w:ind w:firstLine="539"/>
        <w:jc w:val="both"/>
        <w:rPr>
          <w:sz w:val="28"/>
          <w:szCs w:val="28"/>
        </w:rPr>
      </w:pPr>
      <w:r w:rsidRPr="008A0553">
        <w:rPr>
          <w:color w:val="000000"/>
          <w:sz w:val="28"/>
          <w:szCs w:val="28"/>
          <w:shd w:val="clear" w:color="auto" w:fill="FFFFFF"/>
          <w:lang w:val="pt-BR"/>
        </w:rPr>
        <w:t>2.</w:t>
      </w:r>
      <w:r w:rsidRPr="004026C3">
        <w:rPr>
          <w:b/>
          <w:color w:val="000000"/>
          <w:szCs w:val="28"/>
          <w:shd w:val="clear" w:color="auto" w:fill="FFFFFF"/>
          <w:lang w:val="pt-BR"/>
        </w:rPr>
        <w:t xml:space="preserve"> </w:t>
      </w:r>
      <w:r w:rsidR="00F1046E" w:rsidRPr="008877E4">
        <w:rPr>
          <w:sz w:val="28"/>
          <w:szCs w:val="28"/>
        </w:rPr>
        <w:t>Công</w:t>
      </w:r>
      <w:r w:rsidR="00F1046E" w:rsidRPr="005C33EE">
        <w:rPr>
          <w:sz w:val="28"/>
          <w:szCs w:val="28"/>
        </w:rPr>
        <w:t xml:space="preserve"> tác tuyên truyền về cuộc bầu cử đại biểu Quốc hội khóa XV và đại biểu </w:t>
      </w:r>
      <w:r w:rsidR="001051B6">
        <w:rPr>
          <w:sz w:val="28"/>
          <w:szCs w:val="28"/>
          <w:lang w:val="en-US"/>
        </w:rPr>
        <w:t>Hội đồng nhân dân</w:t>
      </w:r>
      <w:r w:rsidR="00F1046E" w:rsidRPr="005C33EE">
        <w:rPr>
          <w:sz w:val="28"/>
          <w:szCs w:val="28"/>
        </w:rPr>
        <w:t xml:space="preserve"> các cấp nhiệm kỳ 2021 - 2026 được tiến hành từ tháng 01/2021, cao điểm từ tháng 4/2021 đến Ngày bầu cử 23/5/2021 và sau khi kết thúc bầu cử, công bố kết quả bầu cử, cụ thể:</w:t>
      </w:r>
    </w:p>
    <w:p w:rsidR="00F1046E" w:rsidRPr="005C33EE" w:rsidRDefault="00F1046E" w:rsidP="00F1046E">
      <w:pPr>
        <w:pStyle w:val="NormalWeb"/>
        <w:shd w:val="clear" w:color="auto" w:fill="FFFFFF"/>
        <w:spacing w:before="120" w:beforeAutospacing="0" w:after="0" w:afterAutospacing="0"/>
        <w:ind w:firstLine="539"/>
        <w:jc w:val="both"/>
        <w:rPr>
          <w:sz w:val="28"/>
          <w:szCs w:val="28"/>
        </w:rPr>
      </w:pPr>
      <w:r w:rsidRPr="00441E67">
        <w:rPr>
          <w:b/>
          <w:bCs/>
          <w:i/>
          <w:sz w:val="28"/>
          <w:szCs w:val="28"/>
        </w:rPr>
        <w:t>- Đợt 1</w:t>
      </w:r>
      <w:r w:rsidRPr="005C33EE">
        <w:rPr>
          <w:bCs/>
          <w:i/>
          <w:sz w:val="28"/>
          <w:szCs w:val="28"/>
        </w:rPr>
        <w:t>:</w:t>
      </w:r>
      <w:r w:rsidRPr="005C33EE">
        <w:rPr>
          <w:sz w:val="28"/>
          <w:szCs w:val="28"/>
        </w:rPr>
        <w:t> từ tháng 01/2021, cao điểm tháng 4/2021</w:t>
      </w:r>
    </w:p>
    <w:p w:rsidR="00F1046E" w:rsidRPr="005C33EE" w:rsidRDefault="00F1046E" w:rsidP="00F1046E">
      <w:pPr>
        <w:pStyle w:val="NormalWeb"/>
        <w:shd w:val="clear" w:color="auto" w:fill="FFFFFF"/>
        <w:spacing w:before="120" w:beforeAutospacing="0" w:after="0" w:afterAutospacing="0"/>
        <w:ind w:firstLine="539"/>
        <w:jc w:val="both"/>
        <w:rPr>
          <w:sz w:val="28"/>
          <w:szCs w:val="28"/>
        </w:rPr>
      </w:pPr>
      <w:r w:rsidRPr="005C33EE">
        <w:rPr>
          <w:sz w:val="28"/>
          <w:szCs w:val="28"/>
        </w:rPr>
        <w:t xml:space="preserve">Tập trung tuyên truyền Hiến pháp năm 2013, Chỉ thị số 45-CT/TW ngày 20/6/2020 của Bộ Chính trị, Chỉ thị số 02/CT-TTg ngày 14/01/2021 của Thủ tướng Chính phủ, các quy định của pháp luật, kế hoạch, hướng dẫn về bầu cử; tiêu chuẩn về đại biểu Quốc hội, đại biểu </w:t>
      </w:r>
      <w:r w:rsidR="001051B6">
        <w:rPr>
          <w:sz w:val="28"/>
          <w:szCs w:val="28"/>
          <w:lang w:val="en-US"/>
        </w:rPr>
        <w:t>Hội đồng nhân dân</w:t>
      </w:r>
      <w:r w:rsidRPr="005C33EE">
        <w:rPr>
          <w:sz w:val="28"/>
          <w:szCs w:val="28"/>
        </w:rPr>
        <w:t xml:space="preserve"> các cấp; quy định về giới thiệu người ứng cử, tự ứng cử; quyền lợi và trách nhiệm của cử tri.</w:t>
      </w:r>
    </w:p>
    <w:p w:rsidR="00F1046E" w:rsidRPr="005C33EE" w:rsidRDefault="00F1046E" w:rsidP="00F1046E">
      <w:pPr>
        <w:pStyle w:val="NormalWeb"/>
        <w:shd w:val="clear" w:color="auto" w:fill="FFFFFF"/>
        <w:spacing w:before="120" w:beforeAutospacing="0" w:after="0" w:afterAutospacing="0"/>
        <w:ind w:firstLine="539"/>
        <w:jc w:val="both"/>
        <w:rPr>
          <w:sz w:val="28"/>
          <w:szCs w:val="28"/>
        </w:rPr>
      </w:pPr>
      <w:r w:rsidRPr="005C33EE">
        <w:rPr>
          <w:sz w:val="28"/>
          <w:szCs w:val="28"/>
        </w:rPr>
        <w:lastRenderedPageBreak/>
        <w:t xml:space="preserve">Tuyên truyền những thành tựu của Quốc hội và </w:t>
      </w:r>
      <w:r w:rsidR="001051B6">
        <w:rPr>
          <w:sz w:val="28"/>
          <w:szCs w:val="28"/>
          <w:lang w:val="en-US"/>
        </w:rPr>
        <w:t>Hội đồng nhân dân</w:t>
      </w:r>
      <w:r w:rsidRPr="005C33EE">
        <w:rPr>
          <w:sz w:val="28"/>
          <w:szCs w:val="28"/>
        </w:rPr>
        <w:t xml:space="preserve"> các cấp qua các thời kỳ, đặc biệt là những đổi mới trong hoạt động lập pháp, giám sát và quyết định những vấn đề quan trọng của đất nước những năm gần đây.</w:t>
      </w:r>
    </w:p>
    <w:p w:rsidR="00F1046E" w:rsidRPr="005C33EE" w:rsidRDefault="00F1046E" w:rsidP="00F1046E">
      <w:pPr>
        <w:pStyle w:val="NormalWeb"/>
        <w:shd w:val="clear" w:color="auto" w:fill="FFFFFF"/>
        <w:spacing w:before="120" w:beforeAutospacing="0" w:after="0" w:afterAutospacing="0"/>
        <w:ind w:firstLine="539"/>
        <w:jc w:val="both"/>
        <w:rPr>
          <w:sz w:val="28"/>
          <w:szCs w:val="28"/>
        </w:rPr>
      </w:pPr>
      <w:r w:rsidRPr="00441E67">
        <w:rPr>
          <w:b/>
          <w:bCs/>
          <w:i/>
          <w:sz w:val="28"/>
          <w:szCs w:val="28"/>
        </w:rPr>
        <w:t>- Đợt 2</w:t>
      </w:r>
      <w:r w:rsidRPr="005C33EE">
        <w:rPr>
          <w:bCs/>
          <w:i/>
          <w:sz w:val="28"/>
          <w:szCs w:val="28"/>
        </w:rPr>
        <w:t>:</w:t>
      </w:r>
      <w:r w:rsidRPr="005C33EE">
        <w:rPr>
          <w:sz w:val="28"/>
          <w:szCs w:val="28"/>
        </w:rPr>
        <w:t> từ tháng 4/2021 đến ngày bầu cử 23/5/2021</w:t>
      </w:r>
    </w:p>
    <w:p w:rsidR="00F1046E" w:rsidRPr="005C33EE" w:rsidRDefault="00F1046E" w:rsidP="00F1046E">
      <w:pPr>
        <w:pStyle w:val="NormalWeb"/>
        <w:shd w:val="clear" w:color="auto" w:fill="FFFFFF"/>
        <w:spacing w:before="120" w:beforeAutospacing="0" w:after="0" w:afterAutospacing="0"/>
        <w:ind w:firstLine="539"/>
        <w:jc w:val="both"/>
        <w:rPr>
          <w:sz w:val="28"/>
          <w:szCs w:val="28"/>
        </w:rPr>
      </w:pPr>
      <w:r w:rsidRPr="005C33EE">
        <w:rPr>
          <w:sz w:val="28"/>
          <w:szCs w:val="28"/>
        </w:rPr>
        <w:t xml:space="preserve">Tiếp tục tuyên truyền về tiêu chuẩn đại biểu Quốc hội, đại biểu </w:t>
      </w:r>
      <w:r w:rsidR="001051B6">
        <w:rPr>
          <w:sz w:val="28"/>
          <w:szCs w:val="28"/>
          <w:lang w:val="en-US"/>
        </w:rPr>
        <w:t>Hội đồng nhân dân</w:t>
      </w:r>
      <w:r w:rsidRPr="005C33EE">
        <w:rPr>
          <w:sz w:val="28"/>
          <w:szCs w:val="28"/>
        </w:rPr>
        <w:t xml:space="preserve"> các cấp, quyền và nghĩa vụ của người ứng cử, quyền lợi và nghĩa vụ của cử tri, các quy định về bầu cử và thể thức bầu cử.</w:t>
      </w:r>
    </w:p>
    <w:p w:rsidR="00F1046E" w:rsidRPr="005C33EE" w:rsidRDefault="00F1046E" w:rsidP="00F1046E">
      <w:pPr>
        <w:pStyle w:val="NormalWeb"/>
        <w:shd w:val="clear" w:color="auto" w:fill="FFFFFF"/>
        <w:spacing w:before="120" w:beforeAutospacing="0" w:after="0" w:afterAutospacing="0"/>
        <w:ind w:firstLine="539"/>
        <w:jc w:val="both"/>
        <w:rPr>
          <w:sz w:val="28"/>
          <w:szCs w:val="28"/>
        </w:rPr>
      </w:pPr>
      <w:r w:rsidRPr="005C33EE">
        <w:rPr>
          <w:sz w:val="28"/>
          <w:szCs w:val="28"/>
        </w:rPr>
        <w:t>Tập trung tuyên truyền về diễn biến cuộc bầu cử không khí phấn khởi, tin tưởng của cử tri và Nhân dân cả nước trong Ngày bầu cử 23/5/2021.</w:t>
      </w:r>
    </w:p>
    <w:p w:rsidR="00F1046E" w:rsidRPr="005C33EE" w:rsidRDefault="00F1046E" w:rsidP="00F1046E">
      <w:pPr>
        <w:pStyle w:val="NormalWeb"/>
        <w:shd w:val="clear" w:color="auto" w:fill="FFFFFF"/>
        <w:spacing w:before="120" w:beforeAutospacing="0" w:after="0" w:afterAutospacing="0"/>
        <w:ind w:firstLine="539"/>
        <w:jc w:val="both"/>
        <w:rPr>
          <w:sz w:val="28"/>
          <w:szCs w:val="28"/>
        </w:rPr>
      </w:pPr>
      <w:r w:rsidRPr="00441E67">
        <w:rPr>
          <w:b/>
          <w:i/>
          <w:sz w:val="28"/>
          <w:szCs w:val="28"/>
        </w:rPr>
        <w:t>- Đợt 3</w:t>
      </w:r>
      <w:r w:rsidRPr="005C33EE">
        <w:rPr>
          <w:i/>
          <w:sz w:val="28"/>
          <w:szCs w:val="28"/>
        </w:rPr>
        <w:t>:</w:t>
      </w:r>
      <w:r w:rsidRPr="005C33EE">
        <w:rPr>
          <w:sz w:val="28"/>
          <w:szCs w:val="28"/>
        </w:rPr>
        <w:t xml:space="preserve"> sau ngày bầu cử 23/5/2021</w:t>
      </w:r>
    </w:p>
    <w:p w:rsidR="008C5BDE" w:rsidRPr="00386070" w:rsidRDefault="00F1046E" w:rsidP="00386070">
      <w:pPr>
        <w:pStyle w:val="NormalWeb"/>
        <w:shd w:val="clear" w:color="auto" w:fill="FFFFFF"/>
        <w:spacing w:before="120" w:beforeAutospacing="0" w:after="0" w:afterAutospacing="0"/>
        <w:ind w:firstLine="539"/>
        <w:jc w:val="both"/>
        <w:rPr>
          <w:sz w:val="28"/>
          <w:szCs w:val="28"/>
          <w:lang w:val="en-US"/>
        </w:rPr>
      </w:pPr>
      <w:r w:rsidRPr="005C33EE">
        <w:rPr>
          <w:sz w:val="28"/>
          <w:szCs w:val="28"/>
        </w:rPr>
        <w:t xml:space="preserve">Tập trung tuyên truyền kết quả bầu cử và các hoạt động chào mừng thành công cuộc bầu cử trên cả nước.   </w:t>
      </w:r>
    </w:p>
    <w:p w:rsidR="008C5BDE" w:rsidRDefault="008C5BDE" w:rsidP="008C5BDE">
      <w:pPr>
        <w:shd w:val="clear" w:color="auto" w:fill="FFFFFF"/>
        <w:tabs>
          <w:tab w:val="left" w:pos="990"/>
          <w:tab w:val="left" w:pos="1080"/>
        </w:tabs>
        <w:spacing w:before="120" w:after="120"/>
        <w:ind w:firstLine="720"/>
        <w:jc w:val="both"/>
        <w:textAlignment w:val="baseline"/>
        <w:rPr>
          <w:color w:val="000000"/>
          <w:szCs w:val="28"/>
          <w:shd w:val="clear" w:color="auto" w:fill="FFFFFF"/>
          <w:lang w:val="pt-BR" w:eastAsia="vi-VN"/>
        </w:rPr>
      </w:pPr>
      <w:r w:rsidRPr="008A0553">
        <w:rPr>
          <w:color w:val="000000"/>
          <w:szCs w:val="28"/>
          <w:shd w:val="clear" w:color="auto" w:fill="FFFFFF"/>
          <w:lang w:val="pt-BR" w:eastAsia="vi-VN"/>
        </w:rPr>
        <w:t>3.</w:t>
      </w:r>
      <w:r>
        <w:rPr>
          <w:b/>
          <w:color w:val="000000"/>
          <w:szCs w:val="28"/>
          <w:shd w:val="clear" w:color="auto" w:fill="FFFFFF"/>
          <w:lang w:val="pt-BR" w:eastAsia="vi-VN"/>
        </w:rPr>
        <w:t xml:space="preserve"> </w:t>
      </w:r>
      <w:r w:rsidR="009C3951" w:rsidRPr="009C3951">
        <w:rPr>
          <w:color w:val="000000"/>
          <w:szCs w:val="28"/>
          <w:shd w:val="clear" w:color="auto" w:fill="FFFFFF"/>
          <w:lang w:val="pt-BR" w:eastAsia="vi-VN"/>
        </w:rPr>
        <w:t>Tuyên truyền, vận động đoàn viên, CNVCLĐ</w:t>
      </w:r>
      <w:r w:rsidR="009C3951">
        <w:rPr>
          <w:b/>
          <w:color w:val="000000"/>
          <w:szCs w:val="28"/>
          <w:shd w:val="clear" w:color="auto" w:fill="FFFFFF"/>
          <w:lang w:val="pt-BR" w:eastAsia="vi-VN"/>
        </w:rPr>
        <w:t xml:space="preserve"> </w:t>
      </w:r>
      <w:r w:rsidR="009C3951">
        <w:rPr>
          <w:color w:val="000000"/>
          <w:szCs w:val="28"/>
          <w:shd w:val="clear" w:color="auto" w:fill="FFFFFF"/>
          <w:lang w:val="pt-BR" w:eastAsia="vi-VN"/>
        </w:rPr>
        <w:t>t</w:t>
      </w:r>
      <w:r w:rsidR="001051B6">
        <w:rPr>
          <w:color w:val="000000"/>
          <w:szCs w:val="28"/>
          <w:shd w:val="clear" w:color="auto" w:fill="FFFFFF"/>
          <w:lang w:val="pt-BR" w:eastAsia="vi-VN"/>
        </w:rPr>
        <w:t>hực hiện tốt các chỉ tiêu phấn đấu tại Kế hoạch số</w:t>
      </w:r>
      <w:r w:rsidR="0066095B">
        <w:rPr>
          <w:color w:val="000000"/>
          <w:szCs w:val="28"/>
          <w:shd w:val="clear" w:color="auto" w:fill="FFFFFF"/>
          <w:lang w:val="pt-BR" w:eastAsia="vi-VN"/>
        </w:rPr>
        <w:t xml:space="preserve"> </w:t>
      </w:r>
      <w:r w:rsidR="001051B6">
        <w:rPr>
          <w:color w:val="000000"/>
          <w:szCs w:val="28"/>
          <w:shd w:val="clear" w:color="auto" w:fill="FFFFFF"/>
          <w:lang w:val="pt-BR" w:eastAsia="vi-VN"/>
        </w:rPr>
        <w:t>129/KH-LĐLĐ ngày 10/3/2021 của Liên đoàn Lao động tỉnh về phát động đợt thi đua đặc biệt lập thành tích chào mừng cuộc bầu cử đại biểu Quốc hội khóa XV và đại biểu Hội đồng nhân dân các cấp nhiệm kỳ 2021 - 2026</w:t>
      </w:r>
      <w:r w:rsidRPr="00A95D82">
        <w:rPr>
          <w:color w:val="000000"/>
          <w:szCs w:val="28"/>
          <w:shd w:val="clear" w:color="auto" w:fill="FFFFFF"/>
          <w:lang w:val="pt-BR" w:eastAsia="vi-VN"/>
        </w:rPr>
        <w:t>.</w:t>
      </w:r>
    </w:p>
    <w:p w:rsidR="007F5674" w:rsidRPr="00A95D82" w:rsidRDefault="007F5674" w:rsidP="008C5BDE">
      <w:pPr>
        <w:shd w:val="clear" w:color="auto" w:fill="FFFFFF"/>
        <w:tabs>
          <w:tab w:val="left" w:pos="990"/>
          <w:tab w:val="left" w:pos="1080"/>
        </w:tabs>
        <w:spacing w:before="120" w:after="120"/>
        <w:ind w:firstLine="720"/>
        <w:jc w:val="both"/>
        <w:textAlignment w:val="baseline"/>
        <w:rPr>
          <w:color w:val="000000"/>
          <w:szCs w:val="28"/>
          <w:shd w:val="clear" w:color="auto" w:fill="FFFFFF"/>
          <w:lang w:val="pt-BR" w:eastAsia="vi-VN"/>
        </w:rPr>
      </w:pPr>
      <w:r>
        <w:rPr>
          <w:color w:val="000000"/>
          <w:szCs w:val="28"/>
          <w:shd w:val="clear" w:color="auto" w:fill="FFFFFF"/>
          <w:lang w:val="pt-BR" w:eastAsia="vi-VN"/>
        </w:rPr>
        <w:t>4. Báo cáo kết quả công tác tuyên truyề</w:t>
      </w:r>
      <w:r w:rsidR="00504D9A">
        <w:rPr>
          <w:color w:val="000000"/>
          <w:szCs w:val="28"/>
          <w:shd w:val="clear" w:color="auto" w:fill="FFFFFF"/>
          <w:lang w:val="pt-BR" w:eastAsia="vi-VN"/>
        </w:rPr>
        <w:t>n; kết quả</w:t>
      </w:r>
      <w:r>
        <w:rPr>
          <w:color w:val="000000"/>
          <w:szCs w:val="28"/>
          <w:shd w:val="clear" w:color="auto" w:fill="FFFFFF"/>
          <w:lang w:val="pt-BR" w:eastAsia="vi-VN"/>
        </w:rPr>
        <w:t xml:space="preserve"> vận động công nhân, viên chức, lao động tham gia bầu cử gửi về </w:t>
      </w:r>
      <w:r w:rsidR="009C3951">
        <w:rPr>
          <w:color w:val="000000"/>
          <w:szCs w:val="28"/>
          <w:shd w:val="clear" w:color="auto" w:fill="FFFFFF"/>
          <w:lang w:val="pt-BR" w:eastAsia="vi-VN"/>
        </w:rPr>
        <w:t>LĐLĐ</w:t>
      </w:r>
      <w:r>
        <w:rPr>
          <w:color w:val="000000"/>
          <w:szCs w:val="28"/>
          <w:shd w:val="clear" w:color="auto" w:fill="FFFFFF"/>
          <w:lang w:val="pt-BR" w:eastAsia="vi-VN"/>
        </w:rPr>
        <w:t xml:space="preserve"> tỉnh lồng ghép trong báo cáo tháng theo quy định.</w:t>
      </w:r>
    </w:p>
    <w:p w:rsidR="008C5BDE" w:rsidRPr="004026C3" w:rsidRDefault="008C5BDE" w:rsidP="008C5BDE">
      <w:pPr>
        <w:shd w:val="clear" w:color="auto" w:fill="FFFFFF"/>
        <w:spacing w:before="120" w:after="120"/>
        <w:ind w:firstLine="720"/>
        <w:jc w:val="both"/>
        <w:textAlignment w:val="baseline"/>
        <w:rPr>
          <w:color w:val="000000"/>
          <w:szCs w:val="28"/>
          <w:lang w:val="pt-BR"/>
        </w:rPr>
      </w:pPr>
      <w:r w:rsidRPr="004026C3">
        <w:rPr>
          <w:color w:val="000000"/>
          <w:szCs w:val="28"/>
          <w:lang w:val="pt-BR"/>
        </w:rPr>
        <w:t>Căn cứ nội dung trên các đơn vị triển khai thực hiện./.</w:t>
      </w:r>
    </w:p>
    <w:p w:rsidR="008C5BDE" w:rsidRPr="004026C3" w:rsidRDefault="008C5BDE" w:rsidP="008C5BDE">
      <w:pPr>
        <w:shd w:val="clear" w:color="auto" w:fill="FFFFFF"/>
        <w:ind w:firstLine="720"/>
        <w:jc w:val="both"/>
        <w:textAlignment w:val="baseline"/>
        <w:rPr>
          <w:color w:val="000000"/>
          <w:sz w:val="14"/>
          <w:szCs w:val="28"/>
          <w:lang w:val="pt-BR"/>
        </w:rPr>
      </w:pPr>
    </w:p>
    <w:tbl>
      <w:tblPr>
        <w:tblW w:w="0" w:type="auto"/>
        <w:tblInd w:w="108" w:type="dxa"/>
        <w:tblLook w:val="01E0" w:firstRow="1" w:lastRow="1" w:firstColumn="1" w:lastColumn="1" w:noHBand="0" w:noVBand="0"/>
      </w:tblPr>
      <w:tblGrid>
        <w:gridCol w:w="4395"/>
        <w:gridCol w:w="4677"/>
      </w:tblGrid>
      <w:tr w:rsidR="008C5BDE" w:rsidRPr="004026C3" w:rsidTr="0056343F">
        <w:tc>
          <w:tcPr>
            <w:tcW w:w="4395" w:type="dxa"/>
          </w:tcPr>
          <w:p w:rsidR="008C5BDE" w:rsidRPr="004026C3" w:rsidRDefault="008C5BDE" w:rsidP="0056343F">
            <w:pPr>
              <w:jc w:val="both"/>
              <w:rPr>
                <w:rFonts w:eastAsia="Calibri"/>
                <w:b/>
                <w:bCs/>
                <w:i/>
                <w:sz w:val="24"/>
                <w:szCs w:val="28"/>
                <w:lang w:val="pt-BR"/>
              </w:rPr>
            </w:pPr>
          </w:p>
          <w:p w:rsidR="008C5BDE" w:rsidRPr="004026C3" w:rsidRDefault="008C5BDE" w:rsidP="0056343F">
            <w:pPr>
              <w:jc w:val="both"/>
              <w:rPr>
                <w:rFonts w:eastAsia="Calibri"/>
                <w:b/>
                <w:bCs/>
                <w:i/>
                <w:sz w:val="24"/>
                <w:szCs w:val="28"/>
                <w:lang w:val="de-DE"/>
              </w:rPr>
            </w:pPr>
            <w:r w:rsidRPr="004026C3">
              <w:rPr>
                <w:rFonts w:eastAsia="Calibri"/>
                <w:b/>
                <w:bCs/>
                <w:i/>
                <w:sz w:val="24"/>
                <w:szCs w:val="28"/>
                <w:lang w:val="de-DE"/>
              </w:rPr>
              <w:t>Nơi nhận:</w:t>
            </w:r>
          </w:p>
          <w:p w:rsidR="008C5BDE" w:rsidRPr="004026C3" w:rsidRDefault="008C5BDE" w:rsidP="0056343F">
            <w:pPr>
              <w:jc w:val="both"/>
              <w:rPr>
                <w:rFonts w:eastAsia="Calibri"/>
                <w:bCs/>
                <w:sz w:val="22"/>
                <w:szCs w:val="28"/>
                <w:lang w:val="de-DE"/>
              </w:rPr>
            </w:pPr>
            <w:r w:rsidRPr="004026C3">
              <w:rPr>
                <w:rFonts w:eastAsia="Calibri"/>
                <w:bCs/>
                <w:sz w:val="22"/>
                <w:szCs w:val="28"/>
                <w:lang w:val="de-DE"/>
              </w:rPr>
              <w:t xml:space="preserve"> - Như kính gửi;</w:t>
            </w:r>
          </w:p>
          <w:p w:rsidR="008C5BDE" w:rsidRPr="004026C3" w:rsidRDefault="008C5BDE" w:rsidP="0056343F">
            <w:pPr>
              <w:jc w:val="both"/>
              <w:rPr>
                <w:rFonts w:eastAsia="Calibri"/>
                <w:bCs/>
                <w:sz w:val="22"/>
                <w:szCs w:val="28"/>
                <w:lang w:val="vi-VN"/>
              </w:rPr>
            </w:pPr>
            <w:r w:rsidRPr="004026C3">
              <w:rPr>
                <w:rFonts w:eastAsia="Calibri"/>
                <w:bCs/>
                <w:sz w:val="22"/>
                <w:szCs w:val="28"/>
                <w:lang w:val="de-DE"/>
              </w:rPr>
              <w:t xml:space="preserve"> - </w:t>
            </w:r>
            <w:r w:rsidRPr="004026C3">
              <w:rPr>
                <w:rFonts w:eastAsia="Calibri"/>
                <w:bCs/>
                <w:sz w:val="22"/>
                <w:szCs w:val="28"/>
                <w:lang w:val="vi-VN"/>
              </w:rPr>
              <w:t>T</w:t>
            </w:r>
            <w:r w:rsidRPr="004026C3">
              <w:rPr>
                <w:rFonts w:eastAsia="Calibri"/>
                <w:bCs/>
                <w:sz w:val="22"/>
                <w:szCs w:val="28"/>
              </w:rPr>
              <w:t>T</w:t>
            </w:r>
            <w:r w:rsidRPr="004026C3">
              <w:rPr>
                <w:rFonts w:eastAsia="Calibri"/>
                <w:bCs/>
                <w:sz w:val="22"/>
                <w:szCs w:val="28"/>
                <w:lang w:val="de-DE"/>
              </w:rPr>
              <w:t>, các Ban</w:t>
            </w:r>
            <w:r w:rsidRPr="004026C3">
              <w:rPr>
                <w:rFonts w:eastAsia="Calibri"/>
                <w:bCs/>
                <w:sz w:val="22"/>
                <w:szCs w:val="28"/>
                <w:lang w:val="vi-VN"/>
              </w:rPr>
              <w:t xml:space="preserve"> LĐLĐ tỉnh;</w:t>
            </w:r>
          </w:p>
          <w:p w:rsidR="008C5BDE" w:rsidRPr="004026C3" w:rsidRDefault="008C5BDE" w:rsidP="0056343F">
            <w:pPr>
              <w:jc w:val="both"/>
              <w:rPr>
                <w:rFonts w:eastAsia="Calibri"/>
                <w:bCs/>
                <w:sz w:val="22"/>
                <w:szCs w:val="28"/>
                <w:lang w:val="vi-VN"/>
              </w:rPr>
            </w:pPr>
            <w:r w:rsidRPr="004026C3">
              <w:rPr>
                <w:rFonts w:eastAsia="Calibri"/>
                <w:bCs/>
                <w:sz w:val="22"/>
                <w:szCs w:val="28"/>
                <w:lang w:val="de-DE"/>
              </w:rPr>
              <w:t xml:space="preserve"> - </w:t>
            </w:r>
            <w:r w:rsidRPr="004026C3">
              <w:rPr>
                <w:rFonts w:eastAsia="Calibri"/>
                <w:bCs/>
                <w:sz w:val="22"/>
                <w:szCs w:val="28"/>
                <w:lang w:val="vi-VN"/>
              </w:rPr>
              <w:t>Lưu: VT, Ban TGNC (D</w:t>
            </w:r>
            <w:r w:rsidRPr="004026C3">
              <w:rPr>
                <w:rFonts w:eastAsia="Calibri"/>
                <w:bCs/>
                <w:sz w:val="22"/>
                <w:szCs w:val="28"/>
                <w:lang w:val="de-DE"/>
              </w:rPr>
              <w:t>g</w:t>
            </w:r>
            <w:r w:rsidRPr="004026C3">
              <w:rPr>
                <w:rFonts w:eastAsia="Calibri"/>
                <w:bCs/>
                <w:sz w:val="22"/>
                <w:szCs w:val="28"/>
                <w:lang w:val="vi-VN"/>
              </w:rPr>
              <w:t>).</w:t>
            </w:r>
          </w:p>
          <w:p w:rsidR="008C5BDE" w:rsidRPr="004026C3" w:rsidRDefault="008C5BDE" w:rsidP="0056343F">
            <w:pPr>
              <w:rPr>
                <w:rFonts w:eastAsia="Calibri"/>
                <w:sz w:val="22"/>
                <w:szCs w:val="28"/>
                <w:lang w:val="vi-VN"/>
              </w:rPr>
            </w:pPr>
          </w:p>
          <w:p w:rsidR="008C5BDE" w:rsidRPr="004026C3" w:rsidRDefault="008C5BDE" w:rsidP="0056343F">
            <w:pPr>
              <w:tabs>
                <w:tab w:val="left" w:pos="2910"/>
              </w:tabs>
              <w:rPr>
                <w:rFonts w:eastAsia="Calibri"/>
                <w:sz w:val="22"/>
                <w:szCs w:val="28"/>
              </w:rPr>
            </w:pPr>
          </w:p>
        </w:tc>
        <w:tc>
          <w:tcPr>
            <w:tcW w:w="4677" w:type="dxa"/>
          </w:tcPr>
          <w:p w:rsidR="008C5BDE" w:rsidRPr="004026C3" w:rsidRDefault="008C5BDE" w:rsidP="0056343F">
            <w:pPr>
              <w:jc w:val="center"/>
              <w:rPr>
                <w:rFonts w:eastAsia="Calibri"/>
                <w:b/>
                <w:bCs/>
                <w:szCs w:val="28"/>
                <w:lang w:val="de-DE"/>
              </w:rPr>
            </w:pPr>
            <w:r w:rsidRPr="004026C3">
              <w:rPr>
                <w:rFonts w:eastAsia="Calibri"/>
                <w:b/>
                <w:bCs/>
                <w:szCs w:val="28"/>
                <w:lang w:val="de-DE"/>
              </w:rPr>
              <w:t>TM. BAN THƯỜNG VỤ</w:t>
            </w:r>
          </w:p>
          <w:p w:rsidR="008C5BDE" w:rsidRPr="004026C3" w:rsidRDefault="008C5BDE" w:rsidP="0056343F">
            <w:pPr>
              <w:jc w:val="center"/>
              <w:rPr>
                <w:rFonts w:eastAsia="Calibri"/>
                <w:b/>
                <w:bCs/>
                <w:szCs w:val="28"/>
                <w:lang w:val="vi-VN"/>
              </w:rPr>
            </w:pPr>
            <w:r w:rsidRPr="004026C3">
              <w:rPr>
                <w:rFonts w:eastAsia="Calibri"/>
                <w:b/>
                <w:bCs/>
                <w:szCs w:val="28"/>
                <w:lang w:val="de-DE"/>
              </w:rPr>
              <w:t>PHÓ CHỦ TỊCH</w:t>
            </w:r>
          </w:p>
          <w:p w:rsidR="008C5BDE" w:rsidRPr="004026C3" w:rsidRDefault="008C5BDE" w:rsidP="0056343F">
            <w:pPr>
              <w:jc w:val="center"/>
              <w:rPr>
                <w:rFonts w:eastAsia="Calibri"/>
                <w:b/>
                <w:bCs/>
                <w:szCs w:val="28"/>
                <w:lang w:val="vi-VN"/>
              </w:rPr>
            </w:pPr>
          </w:p>
          <w:p w:rsidR="008C5BDE" w:rsidRPr="004026C3" w:rsidRDefault="008C5BDE" w:rsidP="0056343F">
            <w:pPr>
              <w:rPr>
                <w:rFonts w:eastAsia="Calibri"/>
                <w:b/>
                <w:bCs/>
                <w:sz w:val="26"/>
                <w:szCs w:val="28"/>
                <w:lang w:val="vi-VN"/>
              </w:rPr>
            </w:pPr>
          </w:p>
          <w:p w:rsidR="008C5BDE" w:rsidRDefault="009C3951" w:rsidP="009C3951">
            <w:pPr>
              <w:jc w:val="center"/>
              <w:rPr>
                <w:rFonts w:eastAsia="Calibri"/>
                <w:b/>
                <w:bCs/>
                <w:sz w:val="26"/>
                <w:szCs w:val="28"/>
              </w:rPr>
            </w:pPr>
            <w:r>
              <w:rPr>
                <w:rFonts w:eastAsia="Calibri"/>
                <w:b/>
                <w:bCs/>
                <w:sz w:val="26"/>
                <w:szCs w:val="28"/>
              </w:rPr>
              <w:t>(Đã ký)</w:t>
            </w:r>
            <w:bookmarkStart w:id="0" w:name="_GoBack"/>
            <w:bookmarkEnd w:id="0"/>
          </w:p>
          <w:p w:rsidR="008C5BDE" w:rsidRPr="00D44801" w:rsidRDefault="008C5BDE" w:rsidP="0056343F">
            <w:pPr>
              <w:rPr>
                <w:rFonts w:eastAsia="Calibri"/>
                <w:b/>
                <w:bCs/>
                <w:sz w:val="26"/>
                <w:szCs w:val="28"/>
              </w:rPr>
            </w:pPr>
          </w:p>
          <w:p w:rsidR="008C5BDE" w:rsidRPr="004026C3" w:rsidRDefault="008C5BDE" w:rsidP="0056343F">
            <w:pPr>
              <w:rPr>
                <w:rFonts w:eastAsia="Calibri"/>
                <w:b/>
                <w:bCs/>
                <w:sz w:val="26"/>
                <w:szCs w:val="28"/>
                <w:lang w:val="vi-VN"/>
              </w:rPr>
            </w:pPr>
          </w:p>
          <w:p w:rsidR="008C5BDE" w:rsidRPr="004026C3" w:rsidRDefault="008C5BDE" w:rsidP="0056343F">
            <w:pPr>
              <w:jc w:val="center"/>
              <w:rPr>
                <w:rFonts w:eastAsia="Calibri"/>
                <w:bCs/>
                <w:szCs w:val="28"/>
                <w:lang w:val="de-DE"/>
              </w:rPr>
            </w:pPr>
            <w:r w:rsidRPr="004026C3">
              <w:rPr>
                <w:rFonts w:eastAsia="Calibri"/>
                <w:b/>
                <w:bCs/>
                <w:szCs w:val="28"/>
                <w:lang w:val="de-DE"/>
              </w:rPr>
              <w:t>Trần Công Huân</w:t>
            </w:r>
          </w:p>
        </w:tc>
      </w:tr>
    </w:tbl>
    <w:p w:rsidR="008C5BDE" w:rsidRPr="004026C3" w:rsidRDefault="008C5BDE" w:rsidP="008C5BDE">
      <w:pPr>
        <w:pStyle w:val="BodyText1"/>
        <w:shd w:val="clear" w:color="auto" w:fill="auto"/>
        <w:spacing w:after="120" w:line="240" w:lineRule="auto"/>
        <w:ind w:right="20"/>
        <w:jc w:val="both"/>
        <w:rPr>
          <w:lang w:val="de-DE"/>
        </w:rPr>
      </w:pPr>
    </w:p>
    <w:p w:rsidR="008C5BDE" w:rsidRPr="004026C3" w:rsidRDefault="008C5BDE" w:rsidP="008C5BDE">
      <w:pPr>
        <w:rPr>
          <w:lang w:val="de-DE"/>
        </w:rPr>
      </w:pPr>
    </w:p>
    <w:p w:rsidR="008C5BDE" w:rsidRPr="004026C3" w:rsidRDefault="008C5BDE" w:rsidP="008C5BDE">
      <w:pPr>
        <w:rPr>
          <w:lang w:val="vi-VN"/>
        </w:rPr>
      </w:pPr>
    </w:p>
    <w:p w:rsidR="008C5BDE" w:rsidRPr="004026C3" w:rsidRDefault="008C5BDE" w:rsidP="008C5BDE">
      <w:pPr>
        <w:rPr>
          <w:lang w:val="vi-VN"/>
        </w:rPr>
      </w:pPr>
    </w:p>
    <w:p w:rsidR="008C5BDE" w:rsidRPr="004026C3" w:rsidRDefault="008C5BDE" w:rsidP="008C5BDE">
      <w:pPr>
        <w:rPr>
          <w:lang w:val="vi-VN"/>
        </w:rPr>
      </w:pPr>
    </w:p>
    <w:p w:rsidR="008C5BDE" w:rsidRPr="004026C3" w:rsidRDefault="008C5BDE" w:rsidP="008C5BDE">
      <w:pPr>
        <w:rPr>
          <w:lang w:val="vi-VN"/>
        </w:rPr>
      </w:pPr>
    </w:p>
    <w:p w:rsidR="008C5BDE" w:rsidRPr="004026C3" w:rsidRDefault="008C5BDE" w:rsidP="008C5BDE">
      <w:pPr>
        <w:rPr>
          <w:lang w:val="vi-VN"/>
        </w:rPr>
      </w:pPr>
    </w:p>
    <w:p w:rsidR="008C5BDE" w:rsidRPr="004026C3" w:rsidRDefault="008C5BDE" w:rsidP="008C5BDE">
      <w:pPr>
        <w:rPr>
          <w:lang w:val="vi-VN"/>
        </w:rPr>
      </w:pPr>
    </w:p>
    <w:p w:rsidR="008C5BDE" w:rsidRPr="004026C3" w:rsidRDefault="008C5BDE" w:rsidP="008C5BDE">
      <w:pPr>
        <w:rPr>
          <w:lang w:val="vi-VN"/>
        </w:rPr>
      </w:pPr>
    </w:p>
    <w:p w:rsidR="008C5BDE" w:rsidRPr="004026C3" w:rsidRDefault="008C5BDE" w:rsidP="008C5BDE">
      <w:pPr>
        <w:rPr>
          <w:lang w:val="vi-VN"/>
        </w:rPr>
      </w:pPr>
    </w:p>
    <w:p w:rsidR="008C5BDE" w:rsidRPr="004026C3" w:rsidRDefault="008C5BDE" w:rsidP="008C5BDE">
      <w:pPr>
        <w:rPr>
          <w:lang w:val="vi-VN"/>
        </w:rPr>
      </w:pPr>
    </w:p>
    <w:p w:rsidR="00291045" w:rsidRDefault="00291045"/>
    <w:sectPr w:rsidR="00291045" w:rsidSect="003953BD">
      <w:footerReference w:type="default" r:id="rId7"/>
      <w:pgSz w:w="11907" w:h="16840" w:code="9"/>
      <w:pgMar w:top="1134" w:right="1077"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C27" w:rsidRDefault="00EA3C27" w:rsidP="003953BD">
      <w:r>
        <w:separator/>
      </w:r>
    </w:p>
  </w:endnote>
  <w:endnote w:type="continuationSeparator" w:id="0">
    <w:p w:rsidR="00EA3C27" w:rsidRDefault="00EA3C27" w:rsidP="0039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516404"/>
      <w:docPartObj>
        <w:docPartGallery w:val="Page Numbers (Bottom of Page)"/>
        <w:docPartUnique/>
      </w:docPartObj>
    </w:sdtPr>
    <w:sdtEndPr>
      <w:rPr>
        <w:noProof/>
      </w:rPr>
    </w:sdtEndPr>
    <w:sdtContent>
      <w:p w:rsidR="003953BD" w:rsidRDefault="003953BD">
        <w:pPr>
          <w:pStyle w:val="Footer"/>
          <w:jc w:val="right"/>
        </w:pPr>
        <w:r>
          <w:fldChar w:fldCharType="begin"/>
        </w:r>
        <w:r>
          <w:instrText xml:space="preserve"> PAGE   \* MERGEFORMAT </w:instrText>
        </w:r>
        <w:r>
          <w:fldChar w:fldCharType="separate"/>
        </w:r>
        <w:r w:rsidR="009C3951">
          <w:rPr>
            <w:noProof/>
          </w:rPr>
          <w:t>2</w:t>
        </w:r>
        <w:r>
          <w:rPr>
            <w:noProof/>
          </w:rPr>
          <w:fldChar w:fldCharType="end"/>
        </w:r>
      </w:p>
    </w:sdtContent>
  </w:sdt>
  <w:p w:rsidR="003953BD" w:rsidRDefault="003953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C27" w:rsidRDefault="00EA3C27" w:rsidP="003953BD">
      <w:r>
        <w:separator/>
      </w:r>
    </w:p>
  </w:footnote>
  <w:footnote w:type="continuationSeparator" w:id="0">
    <w:p w:rsidR="00EA3C27" w:rsidRDefault="00EA3C27" w:rsidP="003953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BDE"/>
    <w:rsid w:val="001051B6"/>
    <w:rsid w:val="00194C43"/>
    <w:rsid w:val="001D0E18"/>
    <w:rsid w:val="00291045"/>
    <w:rsid w:val="00386070"/>
    <w:rsid w:val="003953BD"/>
    <w:rsid w:val="003E309B"/>
    <w:rsid w:val="00504D9A"/>
    <w:rsid w:val="00530946"/>
    <w:rsid w:val="0066095B"/>
    <w:rsid w:val="007406BA"/>
    <w:rsid w:val="00790F5C"/>
    <w:rsid w:val="007D13DA"/>
    <w:rsid w:val="007F5674"/>
    <w:rsid w:val="00884ED2"/>
    <w:rsid w:val="008A0553"/>
    <w:rsid w:val="008C5BDE"/>
    <w:rsid w:val="009040D4"/>
    <w:rsid w:val="009256BF"/>
    <w:rsid w:val="009C3951"/>
    <w:rsid w:val="00AB0434"/>
    <w:rsid w:val="00CD0E43"/>
    <w:rsid w:val="00DC307A"/>
    <w:rsid w:val="00EA3C27"/>
    <w:rsid w:val="00EC27CA"/>
    <w:rsid w:val="00F1046E"/>
    <w:rsid w:val="00F61FEA"/>
    <w:rsid w:val="00F96834"/>
    <w:rsid w:val="00FA3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BDE"/>
    <w:pPr>
      <w:spacing w:after="0" w:line="240" w:lineRule="auto"/>
    </w:pPr>
    <w:rPr>
      <w:rFonts w:ascii="Times New Roman" w:eastAsia="Batang" w:hAnsi="Times New Roman" w:cs="Times New Roman"/>
      <w:sz w:val="28"/>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5B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DefaultParagraphFont"/>
    <w:link w:val="BodyText1"/>
    <w:rsid w:val="008C5BDE"/>
    <w:rPr>
      <w:rFonts w:cs="Times New Roman"/>
      <w:szCs w:val="28"/>
      <w:shd w:val="clear" w:color="auto" w:fill="FFFFFF"/>
    </w:rPr>
  </w:style>
  <w:style w:type="paragraph" w:customStyle="1" w:styleId="BodyText1">
    <w:name w:val="Body Text1"/>
    <w:basedOn w:val="Normal"/>
    <w:link w:val="Bodytext"/>
    <w:rsid w:val="008C5BDE"/>
    <w:pPr>
      <w:widowControl w:val="0"/>
      <w:shd w:val="clear" w:color="auto" w:fill="FFFFFF"/>
      <w:spacing w:before="120" w:line="240" w:lineRule="atLeast"/>
    </w:pPr>
    <w:rPr>
      <w:rFonts w:asciiTheme="minorHAnsi" w:eastAsiaTheme="minorHAnsi" w:hAnsiTheme="minorHAnsi"/>
      <w:sz w:val="22"/>
      <w:szCs w:val="28"/>
      <w:lang w:eastAsia="en-US"/>
    </w:rPr>
  </w:style>
  <w:style w:type="character" w:styleId="Hyperlink">
    <w:name w:val="Hyperlink"/>
    <w:basedOn w:val="DefaultParagraphFont"/>
    <w:uiPriority w:val="99"/>
    <w:unhideWhenUsed/>
    <w:rsid w:val="008C5BDE"/>
    <w:rPr>
      <w:color w:val="0000FF" w:themeColor="hyperlink"/>
      <w:u w:val="single"/>
    </w:rPr>
  </w:style>
  <w:style w:type="paragraph" w:customStyle="1" w:styleId="CharChar2CharCharCharChar">
    <w:name w:val="Char Char2 Char Char Char Char"/>
    <w:basedOn w:val="Normal"/>
    <w:semiHidden/>
    <w:rsid w:val="007406BA"/>
    <w:pPr>
      <w:spacing w:after="160" w:line="240" w:lineRule="exact"/>
    </w:pPr>
    <w:rPr>
      <w:rFonts w:ascii="Arial" w:eastAsia="Times New Roman" w:hAnsi="Arial" w:cs="Arial"/>
      <w:sz w:val="22"/>
      <w:szCs w:val="22"/>
      <w:lang w:eastAsia="en-US"/>
    </w:rPr>
  </w:style>
  <w:style w:type="paragraph" w:styleId="NormalWeb">
    <w:name w:val="Normal (Web)"/>
    <w:basedOn w:val="Normal"/>
    <w:rsid w:val="00F1046E"/>
    <w:pPr>
      <w:spacing w:before="100" w:beforeAutospacing="1" w:after="100" w:afterAutospacing="1"/>
    </w:pPr>
    <w:rPr>
      <w:rFonts w:eastAsia="Times New Roman"/>
      <w:sz w:val="24"/>
      <w:lang w:val="vi-VN" w:eastAsia="vi-VN"/>
    </w:rPr>
  </w:style>
  <w:style w:type="paragraph" w:styleId="Header">
    <w:name w:val="header"/>
    <w:basedOn w:val="Normal"/>
    <w:link w:val="HeaderChar"/>
    <w:uiPriority w:val="99"/>
    <w:unhideWhenUsed/>
    <w:rsid w:val="003953BD"/>
    <w:pPr>
      <w:tabs>
        <w:tab w:val="center" w:pos="4680"/>
        <w:tab w:val="right" w:pos="9360"/>
      </w:tabs>
    </w:pPr>
  </w:style>
  <w:style w:type="character" w:customStyle="1" w:styleId="HeaderChar">
    <w:name w:val="Header Char"/>
    <w:basedOn w:val="DefaultParagraphFont"/>
    <w:link w:val="Header"/>
    <w:uiPriority w:val="99"/>
    <w:rsid w:val="003953BD"/>
    <w:rPr>
      <w:rFonts w:ascii="Times New Roman" w:eastAsia="Batang" w:hAnsi="Times New Roman" w:cs="Times New Roman"/>
      <w:sz w:val="28"/>
      <w:szCs w:val="24"/>
      <w:lang w:eastAsia="ko-KR"/>
    </w:rPr>
  </w:style>
  <w:style w:type="paragraph" w:styleId="Footer">
    <w:name w:val="footer"/>
    <w:basedOn w:val="Normal"/>
    <w:link w:val="FooterChar"/>
    <w:uiPriority w:val="99"/>
    <w:unhideWhenUsed/>
    <w:rsid w:val="003953BD"/>
    <w:pPr>
      <w:tabs>
        <w:tab w:val="center" w:pos="4680"/>
        <w:tab w:val="right" w:pos="9360"/>
      </w:tabs>
    </w:pPr>
  </w:style>
  <w:style w:type="character" w:customStyle="1" w:styleId="FooterChar">
    <w:name w:val="Footer Char"/>
    <w:basedOn w:val="DefaultParagraphFont"/>
    <w:link w:val="Footer"/>
    <w:uiPriority w:val="99"/>
    <w:rsid w:val="003953BD"/>
    <w:rPr>
      <w:rFonts w:ascii="Times New Roman" w:eastAsia="Batang" w:hAnsi="Times New Roman" w:cs="Times New Roman"/>
      <w:sz w:val="28"/>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BDE"/>
    <w:pPr>
      <w:spacing w:after="0" w:line="240" w:lineRule="auto"/>
    </w:pPr>
    <w:rPr>
      <w:rFonts w:ascii="Times New Roman" w:eastAsia="Batang" w:hAnsi="Times New Roman" w:cs="Times New Roman"/>
      <w:sz w:val="28"/>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5B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DefaultParagraphFont"/>
    <w:link w:val="BodyText1"/>
    <w:rsid w:val="008C5BDE"/>
    <w:rPr>
      <w:rFonts w:cs="Times New Roman"/>
      <w:szCs w:val="28"/>
      <w:shd w:val="clear" w:color="auto" w:fill="FFFFFF"/>
    </w:rPr>
  </w:style>
  <w:style w:type="paragraph" w:customStyle="1" w:styleId="BodyText1">
    <w:name w:val="Body Text1"/>
    <w:basedOn w:val="Normal"/>
    <w:link w:val="Bodytext"/>
    <w:rsid w:val="008C5BDE"/>
    <w:pPr>
      <w:widowControl w:val="0"/>
      <w:shd w:val="clear" w:color="auto" w:fill="FFFFFF"/>
      <w:spacing w:before="120" w:line="240" w:lineRule="atLeast"/>
    </w:pPr>
    <w:rPr>
      <w:rFonts w:asciiTheme="minorHAnsi" w:eastAsiaTheme="minorHAnsi" w:hAnsiTheme="minorHAnsi"/>
      <w:sz w:val="22"/>
      <w:szCs w:val="28"/>
      <w:lang w:eastAsia="en-US"/>
    </w:rPr>
  </w:style>
  <w:style w:type="character" w:styleId="Hyperlink">
    <w:name w:val="Hyperlink"/>
    <w:basedOn w:val="DefaultParagraphFont"/>
    <w:uiPriority w:val="99"/>
    <w:unhideWhenUsed/>
    <w:rsid w:val="008C5BDE"/>
    <w:rPr>
      <w:color w:val="0000FF" w:themeColor="hyperlink"/>
      <w:u w:val="single"/>
    </w:rPr>
  </w:style>
  <w:style w:type="paragraph" w:customStyle="1" w:styleId="CharChar2CharCharCharChar">
    <w:name w:val="Char Char2 Char Char Char Char"/>
    <w:basedOn w:val="Normal"/>
    <w:semiHidden/>
    <w:rsid w:val="007406BA"/>
    <w:pPr>
      <w:spacing w:after="160" w:line="240" w:lineRule="exact"/>
    </w:pPr>
    <w:rPr>
      <w:rFonts w:ascii="Arial" w:eastAsia="Times New Roman" w:hAnsi="Arial" w:cs="Arial"/>
      <w:sz w:val="22"/>
      <w:szCs w:val="22"/>
      <w:lang w:eastAsia="en-US"/>
    </w:rPr>
  </w:style>
  <w:style w:type="paragraph" w:styleId="NormalWeb">
    <w:name w:val="Normal (Web)"/>
    <w:basedOn w:val="Normal"/>
    <w:rsid w:val="00F1046E"/>
    <w:pPr>
      <w:spacing w:before="100" w:beforeAutospacing="1" w:after="100" w:afterAutospacing="1"/>
    </w:pPr>
    <w:rPr>
      <w:rFonts w:eastAsia="Times New Roman"/>
      <w:sz w:val="24"/>
      <w:lang w:val="vi-VN" w:eastAsia="vi-VN"/>
    </w:rPr>
  </w:style>
  <w:style w:type="paragraph" w:styleId="Header">
    <w:name w:val="header"/>
    <w:basedOn w:val="Normal"/>
    <w:link w:val="HeaderChar"/>
    <w:uiPriority w:val="99"/>
    <w:unhideWhenUsed/>
    <w:rsid w:val="003953BD"/>
    <w:pPr>
      <w:tabs>
        <w:tab w:val="center" w:pos="4680"/>
        <w:tab w:val="right" w:pos="9360"/>
      </w:tabs>
    </w:pPr>
  </w:style>
  <w:style w:type="character" w:customStyle="1" w:styleId="HeaderChar">
    <w:name w:val="Header Char"/>
    <w:basedOn w:val="DefaultParagraphFont"/>
    <w:link w:val="Header"/>
    <w:uiPriority w:val="99"/>
    <w:rsid w:val="003953BD"/>
    <w:rPr>
      <w:rFonts w:ascii="Times New Roman" w:eastAsia="Batang" w:hAnsi="Times New Roman" w:cs="Times New Roman"/>
      <w:sz w:val="28"/>
      <w:szCs w:val="24"/>
      <w:lang w:eastAsia="ko-KR"/>
    </w:rPr>
  </w:style>
  <w:style w:type="paragraph" w:styleId="Footer">
    <w:name w:val="footer"/>
    <w:basedOn w:val="Normal"/>
    <w:link w:val="FooterChar"/>
    <w:uiPriority w:val="99"/>
    <w:unhideWhenUsed/>
    <w:rsid w:val="003953BD"/>
    <w:pPr>
      <w:tabs>
        <w:tab w:val="center" w:pos="4680"/>
        <w:tab w:val="right" w:pos="9360"/>
      </w:tabs>
    </w:pPr>
  </w:style>
  <w:style w:type="character" w:customStyle="1" w:styleId="FooterChar">
    <w:name w:val="Footer Char"/>
    <w:basedOn w:val="DefaultParagraphFont"/>
    <w:link w:val="Footer"/>
    <w:uiPriority w:val="99"/>
    <w:rsid w:val="003953BD"/>
    <w:rPr>
      <w:rFonts w:ascii="Times New Roman" w:eastAsia="Batang" w:hAnsi="Times New Roman" w:cs="Times New Roman"/>
      <w:sz w:val="28"/>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dcterms:created xsi:type="dcterms:W3CDTF">2021-03-11T03:43:00Z</dcterms:created>
  <dcterms:modified xsi:type="dcterms:W3CDTF">2021-03-18T03:11:00Z</dcterms:modified>
</cp:coreProperties>
</file>